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8919" w14:textId="3F4F2ED4" w:rsidR="00883890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bookmarkStart w:id="0" w:name="_Hlk74602547"/>
    </w:p>
    <w:p w14:paraId="77F4CD66" w14:textId="77777777" w:rsidR="00ED2B29" w:rsidRDefault="00ED2B29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14:paraId="3C8C2E20" w14:textId="6BDE8980" w:rsidR="00ED2B29" w:rsidRDefault="00DE6038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34DD295" wp14:editId="6B948B4C">
            <wp:extent cx="2039784" cy="2399444"/>
            <wp:effectExtent l="0" t="0" r="0" b="1270"/>
            <wp:docPr id="1" name="Kép 1" descr="Mány község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ny község cím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75" cy="24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D1015" w14:textId="77777777" w:rsidR="00ED2B29" w:rsidRPr="004A69B9" w:rsidRDefault="00ED2B29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14:paraId="5E223CE0" w14:textId="61AABF11" w:rsidR="00883890" w:rsidRPr="004A69B9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14:paraId="646E44A1" w14:textId="42A56FCA" w:rsidR="008C7AF6" w:rsidRDefault="00703BFC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MÁNY</w:t>
      </w:r>
      <w:r w:rsidR="00ED2B29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KÖZSÉG</w:t>
      </w:r>
      <w:r w:rsidR="008C7AF6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ÖNKORMÁNYZATA</w:t>
      </w:r>
    </w:p>
    <w:p w14:paraId="37C0E38D" w14:textId="77777777" w:rsidR="00F4544D" w:rsidRDefault="00F4544D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5EC9BA57" w14:textId="04B53BB9" w:rsidR="008C7AF6" w:rsidRDefault="008C7AF6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ÉS A</w:t>
      </w:r>
    </w:p>
    <w:p w14:paraId="0BE3AACD" w14:textId="77777777" w:rsidR="00F4544D" w:rsidRDefault="00F4544D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62865170" w14:textId="053DC892" w:rsidR="00883890" w:rsidRPr="00203496" w:rsidRDefault="00703BFC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MÁNYI</w:t>
      </w:r>
      <w:r w:rsidR="00883890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POLGÁRMESTERI HIVATAL</w:t>
      </w:r>
    </w:p>
    <w:p w14:paraId="55EF1D63" w14:textId="77777777" w:rsidR="00883890" w:rsidRPr="00203496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514747CA" w14:textId="599602A4" w:rsidR="00883890" w:rsidRPr="00203496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203496">
        <w:rPr>
          <w:rFonts w:ascii="Times New Roman" w:eastAsia="Times New Roman" w:hAnsi="Times New Roman"/>
          <w:b/>
          <w:kern w:val="1"/>
          <w:sz w:val="28"/>
          <w:szCs w:val="28"/>
        </w:rPr>
        <w:t>TÁJÉKOZTATÓJA</w:t>
      </w:r>
    </w:p>
    <w:p w14:paraId="3699EEA5" w14:textId="77777777" w:rsidR="00883890" w:rsidRPr="00203496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4A64F6C0" w14:textId="7560936B" w:rsidR="00883890" w:rsidRDefault="00B401AB" w:rsidP="00853278">
      <w:pPr>
        <w:pStyle w:val="Csakszveg"/>
        <w:spacing w:after="0" w:line="259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A személyes adatok kezelésével összefüggő</w:t>
      </w:r>
    </w:p>
    <w:p w14:paraId="373EC712" w14:textId="11476A10" w:rsidR="00B401AB" w:rsidRPr="00951858" w:rsidRDefault="00B401AB" w:rsidP="00853278">
      <w:pPr>
        <w:pStyle w:val="Csakszveg"/>
        <w:spacing w:after="0" w:line="259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érintetti jogok gyakorlásáról</w:t>
      </w:r>
    </w:p>
    <w:p w14:paraId="1E5AF02E" w14:textId="6E70DA05" w:rsidR="00883890" w:rsidRPr="004A69B9" w:rsidRDefault="00883890" w:rsidP="00853278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bookmarkEnd w:id="0"/>
    <w:p w14:paraId="21BCD2AE" w14:textId="77777777" w:rsidR="00883890" w:rsidRPr="004A69B9" w:rsidRDefault="00883890" w:rsidP="00853278">
      <w:pPr>
        <w:spacing w:after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14:paraId="63EB1900" w14:textId="77777777" w:rsidR="00883890" w:rsidRPr="005E54AF" w:rsidRDefault="00883890" w:rsidP="00853278">
      <w:pPr>
        <w:spacing w:after="0"/>
        <w:jc w:val="center"/>
        <w:rPr>
          <w:rFonts w:ascii="Times New Roman" w:eastAsia="Times New Roman" w:hAnsi="Times New Roman"/>
          <w:kern w:val="1"/>
          <w:sz w:val="36"/>
          <w:szCs w:val="36"/>
        </w:rPr>
      </w:pPr>
    </w:p>
    <w:p w14:paraId="4D2B1341" w14:textId="77777777" w:rsidR="00883890" w:rsidRPr="00FC1C78" w:rsidRDefault="00883890" w:rsidP="00853278">
      <w:pPr>
        <w:spacing w:after="0"/>
        <w:rPr>
          <w:rFonts w:ascii="Times New Roman" w:hAnsi="Times New Roman"/>
          <w:sz w:val="32"/>
          <w:szCs w:val="32"/>
        </w:rPr>
      </w:pPr>
    </w:p>
    <w:p w14:paraId="088E80EE" w14:textId="77777777" w:rsidR="00883890" w:rsidRPr="00FC1C78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5DF4D58B" w14:textId="77777777" w:rsidR="00883890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14B12059" w14:textId="77777777" w:rsidR="00883890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2A2AD64F" w14:textId="77777777" w:rsidR="00883890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486C66AC" w14:textId="77777777" w:rsidR="00883890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01ABA363" w14:textId="77777777" w:rsidR="00883890" w:rsidRDefault="00883890" w:rsidP="00853278">
      <w:pPr>
        <w:spacing w:after="0"/>
        <w:rPr>
          <w:rFonts w:ascii="Times New Roman" w:hAnsi="Times New Roman"/>
          <w:sz w:val="24"/>
          <w:szCs w:val="24"/>
        </w:rPr>
      </w:pPr>
    </w:p>
    <w:p w14:paraId="1042BEBA" w14:textId="0F3A43FE" w:rsidR="00883890" w:rsidRPr="00ED2B29" w:rsidRDefault="00703BFC" w:rsidP="00ED2B29">
      <w:pPr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Mány</w:t>
      </w:r>
      <w:r w:rsidR="00883890" w:rsidRPr="00ED2B29">
        <w:rPr>
          <w:rFonts w:ascii="Times New Roman" w:hAnsi="Times New Roman"/>
          <w:sz w:val="24"/>
          <w:szCs w:val="24"/>
          <w:lang w:val="hu-HU"/>
        </w:rPr>
        <w:t>, 202</w:t>
      </w:r>
      <w:r w:rsidR="00B401AB" w:rsidRPr="00ED2B29">
        <w:rPr>
          <w:rFonts w:ascii="Times New Roman" w:hAnsi="Times New Roman"/>
          <w:sz w:val="24"/>
          <w:szCs w:val="24"/>
          <w:lang w:val="hu-HU"/>
        </w:rPr>
        <w:t>3</w:t>
      </w:r>
      <w:r w:rsidR="00883890" w:rsidRPr="00ED2B29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AA3149">
        <w:rPr>
          <w:rFonts w:ascii="Times New Roman" w:hAnsi="Times New Roman"/>
          <w:sz w:val="24"/>
          <w:szCs w:val="24"/>
          <w:lang w:val="hu-HU"/>
        </w:rPr>
        <w:t>jú</w:t>
      </w:r>
      <w:r w:rsidR="00BF7377">
        <w:rPr>
          <w:rFonts w:ascii="Times New Roman" w:hAnsi="Times New Roman"/>
          <w:sz w:val="24"/>
          <w:szCs w:val="24"/>
          <w:lang w:val="hu-HU"/>
        </w:rPr>
        <w:t>lius</w:t>
      </w:r>
      <w:r w:rsidR="00ED2B29" w:rsidRPr="00ED2B2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7377">
        <w:rPr>
          <w:rFonts w:ascii="Times New Roman" w:hAnsi="Times New Roman"/>
          <w:sz w:val="24"/>
          <w:szCs w:val="24"/>
          <w:lang w:val="hu-HU"/>
        </w:rPr>
        <w:t>27</w:t>
      </w:r>
      <w:r w:rsidR="00B401AB" w:rsidRPr="00ED2B29">
        <w:rPr>
          <w:rFonts w:ascii="Times New Roman" w:hAnsi="Times New Roman"/>
          <w:sz w:val="24"/>
          <w:szCs w:val="24"/>
          <w:lang w:val="hu-HU"/>
        </w:rPr>
        <w:t>.</w:t>
      </w:r>
    </w:p>
    <w:p w14:paraId="794F4C8D" w14:textId="77777777" w:rsidR="00883890" w:rsidRPr="00ED2B29" w:rsidRDefault="00883890" w:rsidP="0085327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hu-HU"/>
        </w:rPr>
      </w:pPr>
      <w:r w:rsidRPr="00ED2B29">
        <w:rPr>
          <w:rFonts w:ascii="Times New Roman" w:hAnsi="Times New Roman" w:cs="Times New Roman"/>
          <w:b/>
          <w:bCs/>
          <w:sz w:val="28"/>
          <w:szCs w:val="28"/>
          <w:u w:val="single"/>
          <w:lang w:val="hu-HU"/>
        </w:rPr>
        <w:br w:type="page"/>
      </w:r>
    </w:p>
    <w:p w14:paraId="730E3B1C" w14:textId="5C966E51" w:rsidR="00853278" w:rsidRPr="00853278" w:rsidRDefault="00853278" w:rsidP="00853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53278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Tisztelt Ügyfelünk!</w:t>
      </w:r>
    </w:p>
    <w:p w14:paraId="58CCC547" w14:textId="507DE5EF" w:rsidR="00853278" w:rsidRPr="00853278" w:rsidRDefault="00853278" w:rsidP="0085327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7DC8D553" w14:textId="334F463D" w:rsidR="00853278" w:rsidRPr="004F7353" w:rsidRDefault="00737D5D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Az Európai Unió Általános Adatvédelmi Rendelete </w:t>
      </w:r>
      <w:r w:rsidR="00F46DAB" w:rsidRPr="004F7353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4F7353">
        <w:rPr>
          <w:rFonts w:ascii="Times New Roman" w:hAnsi="Times New Roman" w:cs="Times New Roman"/>
          <w:sz w:val="24"/>
          <w:szCs w:val="24"/>
          <w:lang w:val="hu-HU"/>
        </w:rPr>
        <w:t>GDPR</w:t>
      </w:r>
      <w:r w:rsidR="00F46DAB" w:rsidRPr="004F7353">
        <w:rPr>
          <w:rFonts w:ascii="Times New Roman" w:hAnsi="Times New Roman" w:cs="Times New Roman"/>
          <w:sz w:val="24"/>
          <w:szCs w:val="24"/>
          <w:lang w:val="hu-HU"/>
        </w:rPr>
        <w:t>) alapján</w:t>
      </w:r>
      <w:r w:rsidR="00150FFE" w:rsidRPr="004F735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46DAB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A08C4" w:rsidRPr="004F7353">
        <w:rPr>
          <w:rFonts w:ascii="Times New Roman" w:hAnsi="Times New Roman" w:cs="Times New Roman"/>
          <w:sz w:val="24"/>
          <w:szCs w:val="24"/>
          <w:lang w:val="hu-HU"/>
        </w:rPr>
        <w:t>ha</w:t>
      </w:r>
      <w:r w:rsidR="00F46DAB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03BFC" w:rsidRPr="004F7353">
        <w:rPr>
          <w:rFonts w:ascii="Times New Roman" w:hAnsi="Times New Roman" w:cs="Times New Roman"/>
          <w:sz w:val="24"/>
          <w:szCs w:val="24"/>
          <w:lang w:val="hu-HU"/>
        </w:rPr>
        <w:t>Mány</w:t>
      </w:r>
      <w:r w:rsidR="00ED2B29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Község</w:t>
      </w:r>
      <w:r w:rsidR="003D4B7A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Önkormányzata vagy a </w:t>
      </w:r>
      <w:r w:rsidR="00703BFC" w:rsidRPr="004F7353">
        <w:rPr>
          <w:rFonts w:ascii="Times New Roman" w:hAnsi="Times New Roman" w:cs="Times New Roman"/>
          <w:sz w:val="24"/>
          <w:szCs w:val="24"/>
          <w:lang w:val="hu-HU"/>
        </w:rPr>
        <w:t>Mányi</w:t>
      </w:r>
      <w:r w:rsidR="003D4B7A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Polgármesteri Hivatal </w:t>
      </w:r>
      <w:r w:rsidR="00F46DAB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az Ön személyes adatait </w:t>
      </w:r>
      <w:r w:rsidR="003D4B7A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kezeli </w:t>
      </w:r>
      <w:r w:rsidR="009A08C4" w:rsidRPr="004F7353">
        <w:rPr>
          <w:rFonts w:ascii="Times New Roman" w:hAnsi="Times New Roman" w:cs="Times New Roman"/>
          <w:sz w:val="24"/>
          <w:szCs w:val="24"/>
          <w:lang w:val="hu-HU"/>
        </w:rPr>
        <w:t>akkor adatkezelőnek minősül, Önt pedig ebben az esetben a GDPR szerinti érintettnek tekintjük.</w:t>
      </w:r>
    </w:p>
    <w:p w14:paraId="1639BE84" w14:textId="77777777" w:rsidR="009A08C4" w:rsidRPr="004F7353" w:rsidRDefault="009A08C4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126AF59" w14:textId="0BB5359E" w:rsidR="009A08C4" w:rsidRPr="004F7353" w:rsidRDefault="009A08C4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>Érintettként lehetősége van élni a GDPR által biztosított számos jogával, melyek</w:t>
      </w:r>
      <w:r w:rsidR="00DC19CD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garanciákat adnak Önnek </w:t>
      </w:r>
      <w:r w:rsidR="008C7AF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többek között </w:t>
      </w:r>
      <w:r w:rsidR="00DC19CD" w:rsidRPr="004F7353">
        <w:rPr>
          <w:rFonts w:ascii="Times New Roman" w:hAnsi="Times New Roman" w:cs="Times New Roman"/>
          <w:sz w:val="24"/>
          <w:szCs w:val="24"/>
          <w:lang w:val="hu-HU"/>
        </w:rPr>
        <w:t>arra vonatkozóan</w:t>
      </w:r>
      <w:r w:rsidR="008C7AF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DC19CD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, hogy a személyes adatait biztonságban tudja </w:t>
      </w:r>
      <w:r w:rsidR="008C7AF6" w:rsidRPr="004F7353">
        <w:rPr>
          <w:rFonts w:ascii="Times New Roman" w:hAnsi="Times New Roman" w:cs="Times New Roman"/>
          <w:sz w:val="24"/>
          <w:szCs w:val="24"/>
          <w:lang w:val="hu-HU"/>
        </w:rPr>
        <w:t>és azok felett rendelkezni tudjon.</w:t>
      </w:r>
    </w:p>
    <w:p w14:paraId="5FF78BDA" w14:textId="77777777" w:rsidR="00150FFE" w:rsidRPr="004F7353" w:rsidRDefault="00150FFE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CC399C6" w14:textId="0EDFC7A4" w:rsidR="00150FFE" w:rsidRPr="004F7353" w:rsidRDefault="00150FFE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Valamennyi általunk kibocsátott adatkezelési tájékoztató tartalmazza az adatkezeléssel kapcsolatos </w:t>
      </w:r>
      <w:r w:rsidR="006A1592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legfontosabb információkat, így az Ön érintetti jogait is. Az adatkezelési tájékoztató olyan önálló dokumentum, melyet </w:t>
      </w:r>
      <w:r w:rsidR="00CF18AA" w:rsidRPr="004F7353">
        <w:rPr>
          <w:rFonts w:ascii="Times New Roman" w:hAnsi="Times New Roman" w:cs="Times New Roman"/>
          <w:sz w:val="24"/>
          <w:szCs w:val="24"/>
          <w:lang w:val="hu-HU"/>
        </w:rPr>
        <w:t>Ön az adatkezelési művelet megkezdése előtt megismerhet</w:t>
      </w:r>
      <w:r w:rsidR="00E1480A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honlapunkon, illetve ügyfélszolgálati helyiségeinkben papír alapon is, erre ügyintézőink</w:t>
      </w:r>
      <w:r w:rsidR="0094114C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E1480A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felhívják</w:t>
      </w:r>
      <w:r w:rsidR="0094114C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az Ön figyelmét</w:t>
      </w:r>
      <w:r w:rsidR="00E1480A" w:rsidRPr="004F73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C3D36CA" w14:textId="2D2931A5" w:rsidR="00E1480A" w:rsidRPr="004F7353" w:rsidRDefault="00E1480A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90B75E" w14:textId="3815020B" w:rsidR="00DB0B46" w:rsidRPr="004F7353" w:rsidRDefault="008650DC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="00D42DCD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dokumentum </w:t>
      </w:r>
      <w:r w:rsidRPr="004F7353">
        <w:rPr>
          <w:rFonts w:ascii="Times New Roman" w:hAnsi="Times New Roman" w:cs="Times New Roman"/>
          <w:sz w:val="24"/>
          <w:szCs w:val="24"/>
          <w:lang w:val="hu-HU"/>
        </w:rPr>
        <w:t>célja, hogy az egyes érintetti jogokról önálló összefoglaló tájékoztatást nyújt</w:t>
      </w:r>
      <w:r w:rsidR="00D42DCD" w:rsidRPr="004F7353">
        <w:rPr>
          <w:rFonts w:ascii="Times New Roman" w:hAnsi="Times New Roman" w:cs="Times New Roman"/>
          <w:sz w:val="24"/>
          <w:szCs w:val="24"/>
          <w:lang w:val="hu-HU"/>
        </w:rPr>
        <w:t>son, segítve Önt az érintetti joggyakorlásban. Kérjük ugyanakkor, hogy</w:t>
      </w:r>
      <w:r w:rsidR="004246E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mielőtt érintetti jogával élni kívánna, szíveskedjen áttekinteni az adatkezelési művelet vonatkozásában kibocsátott adatkezelési tájékoztatót, mely speciális információkat is tartalmaz az adatkezelés jellegére, terjedelmére </w:t>
      </w:r>
      <w:r w:rsidR="0094114C" w:rsidRPr="004F7353">
        <w:rPr>
          <w:rFonts w:ascii="Times New Roman" w:hAnsi="Times New Roman" w:cs="Times New Roman"/>
          <w:sz w:val="24"/>
          <w:szCs w:val="24"/>
          <w:lang w:val="hu-HU"/>
        </w:rPr>
        <w:t>vonatkozóan</w:t>
      </w:r>
      <w:r w:rsidR="006A319A" w:rsidRPr="004F73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8BA0BDD" w14:textId="77777777" w:rsidR="00DB0B46" w:rsidRPr="004F7353" w:rsidRDefault="00DB0B46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B673BA" w14:textId="64D77540" w:rsidR="008650DC" w:rsidRPr="004F7353" w:rsidRDefault="006A319A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>Amennyiben kérdése merülne fel, kérjük forduljon bizalommal hozzánk</w:t>
      </w:r>
      <w:r w:rsidR="00DB0B4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, illetve kijelölt </w:t>
      </w:r>
      <w:proofErr w:type="spellStart"/>
      <w:r w:rsidR="00DB0B46" w:rsidRPr="004F7353">
        <w:rPr>
          <w:rFonts w:ascii="Times New Roman" w:hAnsi="Times New Roman" w:cs="Times New Roman"/>
          <w:sz w:val="24"/>
          <w:szCs w:val="24"/>
          <w:lang w:val="hu-HU"/>
        </w:rPr>
        <w:t>adatvédelmi</w:t>
      </w:r>
      <w:proofErr w:type="spellEnd"/>
      <w:r w:rsidR="00DB0B4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 tisztviselőnkhöz.</w:t>
      </w:r>
    </w:p>
    <w:p w14:paraId="41E65F7D" w14:textId="77777777" w:rsidR="00DB0B46" w:rsidRPr="004F7353" w:rsidRDefault="00DB0B46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0CC5C3" w14:textId="50054EEE" w:rsidR="00DB0B46" w:rsidRPr="004F7353" w:rsidRDefault="00703BFC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>Mány</w:t>
      </w:r>
      <w:r w:rsidR="00DB0B46" w:rsidRPr="004F7353">
        <w:rPr>
          <w:rFonts w:ascii="Times New Roman" w:hAnsi="Times New Roman" w:cs="Times New Roman"/>
          <w:sz w:val="24"/>
          <w:szCs w:val="24"/>
          <w:lang w:val="hu-HU"/>
        </w:rPr>
        <w:t xml:space="preserve">, 2023. </w:t>
      </w:r>
      <w:r w:rsidR="004F7353" w:rsidRPr="004F7353">
        <w:rPr>
          <w:rFonts w:ascii="Times New Roman" w:hAnsi="Times New Roman" w:cs="Times New Roman"/>
          <w:sz w:val="24"/>
          <w:szCs w:val="24"/>
          <w:lang w:val="hu-HU"/>
        </w:rPr>
        <w:t>július 27.</w:t>
      </w:r>
    </w:p>
    <w:p w14:paraId="7F69D1AC" w14:textId="77777777" w:rsidR="00DB0B46" w:rsidRPr="004F7353" w:rsidRDefault="00DB0B46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64C45F" w14:textId="77777777" w:rsidR="00DB0B46" w:rsidRPr="004F7353" w:rsidRDefault="00DB0B46" w:rsidP="003D4B7A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0C706E9" w14:textId="15BBFB94" w:rsidR="00DB0B46" w:rsidRPr="004F7353" w:rsidRDefault="00DB0B46" w:rsidP="00DB0B46">
      <w:pPr>
        <w:tabs>
          <w:tab w:val="center" w:pos="2268"/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03BFC"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>dr Izsó Márta</w:t>
      </w:r>
      <w:r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>sk</w:t>
      </w:r>
      <w:proofErr w:type="spellEnd"/>
      <w:r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4F73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4450D"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Varga Mihály Balázs </w:t>
      </w:r>
      <w:proofErr w:type="spellStart"/>
      <w:r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>sk</w:t>
      </w:r>
      <w:proofErr w:type="spellEnd"/>
      <w:r w:rsidRPr="004F7353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</w:p>
    <w:p w14:paraId="22EBEF69" w14:textId="3A1C5DEA" w:rsidR="00DB0B46" w:rsidRPr="004F7353" w:rsidRDefault="00DB0B46" w:rsidP="00DB0B46">
      <w:pPr>
        <w:tabs>
          <w:tab w:val="center" w:pos="2268"/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tab/>
        <w:t>jegyző</w:t>
      </w:r>
      <w:r w:rsidRPr="004F7353">
        <w:rPr>
          <w:rFonts w:ascii="Times New Roman" w:hAnsi="Times New Roman" w:cs="Times New Roman"/>
          <w:sz w:val="24"/>
          <w:szCs w:val="24"/>
          <w:lang w:val="hu-HU"/>
        </w:rPr>
        <w:tab/>
        <w:t>polgármester</w:t>
      </w:r>
    </w:p>
    <w:p w14:paraId="2ED9AB5C" w14:textId="5466018A" w:rsidR="00DB0B46" w:rsidRPr="004F7353" w:rsidRDefault="00DB0B4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F7353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6855E652" w14:textId="052AA198" w:rsidR="00853278" w:rsidRPr="00DB0B46" w:rsidRDefault="00DB0B46" w:rsidP="00DB0B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DB0B46">
        <w:rPr>
          <w:rFonts w:ascii="Times New Roman" w:hAnsi="Times New Roman" w:cs="Times New Roman"/>
          <w:b/>
          <w:bCs/>
          <w:sz w:val="28"/>
          <w:szCs w:val="28"/>
          <w:lang w:val="hu-HU"/>
        </w:rPr>
        <w:lastRenderedPageBreak/>
        <w:t>Tájékoztató a személyes adatok kezeléséhez kapcsolódó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br/>
      </w:r>
      <w:r w:rsidRPr="00DB0B46">
        <w:rPr>
          <w:rFonts w:ascii="Times New Roman" w:hAnsi="Times New Roman" w:cs="Times New Roman"/>
          <w:b/>
          <w:bCs/>
          <w:sz w:val="28"/>
          <w:szCs w:val="28"/>
          <w:lang w:val="hu-HU"/>
        </w:rPr>
        <w:t>érintetti jogok gyakorlásáról</w:t>
      </w:r>
    </w:p>
    <w:p w14:paraId="6F710920" w14:textId="77777777" w:rsidR="00DB0B46" w:rsidRDefault="00DB0B46" w:rsidP="0085327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7A8461AE" w14:textId="557212D9" w:rsidR="00D63155" w:rsidRPr="001119DE" w:rsidRDefault="001119DE" w:rsidP="001119DE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>Ki kezeli az adatait és m</w:t>
      </w:r>
      <w:r w:rsidR="00D63155"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ilyen módon léphet </w:t>
      </w:r>
      <w:r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vele </w:t>
      </w:r>
      <w:r w:rsidR="00D63155"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>kapcsolatba</w:t>
      </w:r>
      <w:r w:rsidR="00EF6878"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r w:rsidR="00D63155" w:rsidRPr="001119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ha érintetti jogát kívánja érvényesíteni?</w:t>
      </w:r>
    </w:p>
    <w:p w14:paraId="31EBC9AF" w14:textId="77777777" w:rsidR="001119DE" w:rsidRDefault="001119DE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122CBAD" w14:textId="03B5B656" w:rsidR="001119DE" w:rsidRDefault="004170D8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Önkormányzati </w:t>
      </w:r>
      <w:r w:rsidR="00796617">
        <w:rPr>
          <w:rFonts w:ascii="Times New Roman" w:hAnsi="Times New Roman" w:cs="Times New Roman"/>
          <w:sz w:val="24"/>
          <w:szCs w:val="24"/>
          <w:lang w:val="hu-HU"/>
        </w:rPr>
        <w:t xml:space="preserve">vagy hatósági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ügyben </w:t>
      </w:r>
      <w:r w:rsidR="007719AC" w:rsidRPr="001119DE">
        <w:rPr>
          <w:rFonts w:ascii="Times New Roman" w:hAnsi="Times New Roman" w:cs="Times New Roman"/>
          <w:sz w:val="24"/>
          <w:szCs w:val="24"/>
          <w:lang w:val="hu-HU"/>
        </w:rPr>
        <w:t>Adatkezelő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lehet:</w:t>
      </w:r>
    </w:p>
    <w:p w14:paraId="5DB2BD95" w14:textId="77777777" w:rsidR="001119DE" w:rsidRDefault="001119DE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D601223" w14:textId="6DF05633" w:rsidR="0034672B" w:rsidRPr="001F6E3E" w:rsidRDefault="0004450D" w:rsidP="001119D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b/>
          <w:bCs/>
          <w:sz w:val="24"/>
          <w:szCs w:val="24"/>
          <w:lang w:val="hu-HU"/>
        </w:rPr>
        <w:t>Mány</w:t>
      </w:r>
      <w:r w:rsidR="00A66FA8" w:rsidRPr="001F6E3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Község</w:t>
      </w:r>
      <w:r w:rsidR="0034672B" w:rsidRPr="001F6E3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Önkormányzata</w:t>
      </w:r>
    </w:p>
    <w:p w14:paraId="72C52538" w14:textId="765B4E7A" w:rsidR="0034672B" w:rsidRPr="001F6E3E" w:rsidRDefault="004170D8" w:rsidP="007B3FB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4672B" w:rsidRPr="001F6E3E">
        <w:rPr>
          <w:rFonts w:ascii="Times New Roman" w:hAnsi="Times New Roman" w:cs="Times New Roman"/>
          <w:sz w:val="24"/>
          <w:szCs w:val="24"/>
          <w:lang w:val="hu-HU"/>
        </w:rPr>
        <w:t>zékhelye:</w:t>
      </w:r>
      <w:r w:rsidR="007719AC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B3FBC" w:rsidRPr="001F6E3E">
        <w:rPr>
          <w:rFonts w:ascii="Times New Roman" w:hAnsi="Times New Roman"/>
          <w:sz w:val="24"/>
          <w:szCs w:val="24"/>
          <w:lang w:val="hu-HU"/>
        </w:rPr>
        <w:t>2065 Mány, Rákóczi utca 67.</w:t>
      </w:r>
    </w:p>
    <w:p w14:paraId="1031BA33" w14:textId="7B184809" w:rsidR="0034672B" w:rsidRPr="001F6E3E" w:rsidRDefault="004170D8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4672B" w:rsidRPr="001F6E3E">
        <w:rPr>
          <w:rFonts w:ascii="Times New Roman" w:hAnsi="Times New Roman" w:cs="Times New Roman"/>
          <w:sz w:val="24"/>
          <w:szCs w:val="24"/>
          <w:lang w:val="hu-HU"/>
        </w:rPr>
        <w:t>elefon:</w:t>
      </w:r>
      <w:r w:rsidR="007719AC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F6E3E" w:rsidRPr="001F6E3E">
        <w:rPr>
          <w:rFonts w:ascii="Times New Roman" w:hAnsi="Times New Roman"/>
          <w:sz w:val="24"/>
          <w:szCs w:val="24"/>
          <w:lang w:val="hu-HU"/>
        </w:rPr>
        <w:t>+36 (22) 350-143</w:t>
      </w:r>
    </w:p>
    <w:p w14:paraId="5EC0FCE2" w14:textId="6E956808" w:rsidR="0034672B" w:rsidRPr="001F6E3E" w:rsidRDefault="004170D8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4672B" w:rsidRPr="001F6E3E">
        <w:rPr>
          <w:rFonts w:ascii="Times New Roman" w:hAnsi="Times New Roman" w:cs="Times New Roman"/>
          <w:sz w:val="24"/>
          <w:szCs w:val="24"/>
          <w:lang w:val="hu-HU"/>
        </w:rPr>
        <w:t>-mail:</w:t>
      </w:r>
      <w:r w:rsidR="007719AC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8" w:history="1">
        <w:r w:rsidR="001F6E3E" w:rsidRPr="001F6E3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hivatal@many.hu</w:t>
        </w:r>
      </w:hyperlink>
      <w:r w:rsidR="001F6E3E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2D721A59" w14:textId="1AB10BE2" w:rsidR="004170D8" w:rsidRPr="001F6E3E" w:rsidRDefault="004170D8" w:rsidP="00417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képviseli: </w:t>
      </w:r>
      <w:r w:rsidR="0004450D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Varga Mihály Balázs </w:t>
      </w:r>
      <w:r w:rsidRPr="001F6E3E"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6D458804" w14:textId="77777777" w:rsidR="007719AC" w:rsidRPr="001F6E3E" w:rsidRDefault="007719AC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7DD2C8F" w14:textId="0D785786" w:rsidR="004170D8" w:rsidRPr="001F6E3E" w:rsidRDefault="0004450D" w:rsidP="004170D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b/>
          <w:bCs/>
          <w:sz w:val="24"/>
          <w:szCs w:val="24"/>
          <w:lang w:val="hu-HU"/>
        </w:rPr>
        <w:t>Mányi</w:t>
      </w:r>
      <w:r w:rsidR="004170D8" w:rsidRPr="001F6E3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Polgármesteri Hivatal</w:t>
      </w:r>
    </w:p>
    <w:p w14:paraId="5B034356" w14:textId="13C871D1" w:rsidR="004170D8" w:rsidRPr="001F6E3E" w:rsidRDefault="004170D8" w:rsidP="007B3FB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székhelye</w:t>
      </w:r>
      <w:r w:rsidR="00D653A5" w:rsidRPr="001F6E3E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D653A5" w:rsidRPr="001F6E3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B3FBC" w:rsidRPr="001F6E3E">
        <w:rPr>
          <w:rFonts w:ascii="Times New Roman" w:hAnsi="Times New Roman"/>
          <w:sz w:val="24"/>
          <w:szCs w:val="24"/>
          <w:lang w:val="hu-HU"/>
        </w:rPr>
        <w:t>2065 Mány, Rákóczi utca 67.</w:t>
      </w:r>
    </w:p>
    <w:p w14:paraId="273B2ED5" w14:textId="6F213E2D" w:rsidR="004170D8" w:rsidRPr="001F6E3E" w:rsidRDefault="004170D8" w:rsidP="00417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telefon: </w:t>
      </w:r>
      <w:r w:rsidR="001F6E3E" w:rsidRPr="001F6E3E">
        <w:rPr>
          <w:rFonts w:ascii="Times New Roman" w:hAnsi="Times New Roman"/>
          <w:sz w:val="24"/>
          <w:szCs w:val="24"/>
          <w:lang w:val="hu-HU"/>
        </w:rPr>
        <w:t>+36 (22) 350-143</w:t>
      </w:r>
    </w:p>
    <w:p w14:paraId="24806D22" w14:textId="7F58A65A" w:rsidR="004170D8" w:rsidRPr="001F6E3E" w:rsidRDefault="004170D8" w:rsidP="00417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e-mail:</w:t>
      </w:r>
      <w:r w:rsidRPr="001F6E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hyperlink r:id="rId9" w:history="1">
        <w:r w:rsidR="0004450D" w:rsidRPr="001F6E3E">
          <w:rPr>
            <w:rStyle w:val="Hiperhivatkozs"/>
            <w:rFonts w:ascii="Times New Roman" w:hAnsi="Times New Roman"/>
            <w:sz w:val="24"/>
            <w:szCs w:val="24"/>
            <w:lang w:val="hu-HU"/>
          </w:rPr>
          <w:t>jegyzo@many.hu</w:t>
        </w:r>
      </w:hyperlink>
    </w:p>
    <w:p w14:paraId="6DE77D54" w14:textId="142DF81B" w:rsidR="004170D8" w:rsidRPr="001F6E3E" w:rsidRDefault="004170D8" w:rsidP="004170D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képviseli: </w:t>
      </w:r>
      <w:r w:rsidR="0004450D" w:rsidRPr="001F6E3E">
        <w:rPr>
          <w:rFonts w:ascii="Times New Roman" w:hAnsi="Times New Roman" w:cs="Times New Roman"/>
          <w:sz w:val="24"/>
          <w:szCs w:val="24"/>
          <w:lang w:val="hu-HU"/>
        </w:rPr>
        <w:t>dr. Izsó Márta</w:t>
      </w:r>
      <w:r w:rsidR="00796617" w:rsidRPr="001F6E3E">
        <w:rPr>
          <w:rFonts w:ascii="Times New Roman" w:hAnsi="Times New Roman" w:cs="Times New Roman"/>
          <w:sz w:val="24"/>
          <w:szCs w:val="24"/>
          <w:lang w:val="hu-HU"/>
        </w:rPr>
        <w:t xml:space="preserve"> jegyző</w:t>
      </w:r>
    </w:p>
    <w:p w14:paraId="6A5CA133" w14:textId="77777777" w:rsidR="004170D8" w:rsidRPr="00D52724" w:rsidRDefault="004170D8" w:rsidP="007966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3501EA0" w14:textId="2CC216F9" w:rsidR="00796617" w:rsidRPr="00D16B30" w:rsidRDefault="00796617" w:rsidP="007966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6B30">
        <w:rPr>
          <w:rFonts w:ascii="Times New Roman" w:hAnsi="Times New Roman" w:cs="Times New Roman"/>
          <w:sz w:val="24"/>
          <w:szCs w:val="24"/>
          <w:lang w:val="hu-HU"/>
        </w:rPr>
        <w:t xml:space="preserve">Amennyiben Ön önkormányzati ügyben keres meg bennünket, úgy a </w:t>
      </w:r>
      <w:r w:rsidR="001F6E3E" w:rsidRPr="00D16B30">
        <w:rPr>
          <w:rFonts w:ascii="Times New Roman" w:hAnsi="Times New Roman" w:cs="Times New Roman"/>
          <w:sz w:val="24"/>
          <w:szCs w:val="24"/>
          <w:lang w:val="hu-HU"/>
        </w:rPr>
        <w:t>Mányi</w:t>
      </w:r>
      <w:r w:rsidRPr="00D16B30">
        <w:rPr>
          <w:rFonts w:ascii="Times New Roman" w:hAnsi="Times New Roman" w:cs="Times New Roman"/>
          <w:sz w:val="24"/>
          <w:szCs w:val="24"/>
          <w:lang w:val="hu-HU"/>
        </w:rPr>
        <w:t xml:space="preserve"> Polgármesteri Hivatal mindenképpen részt vesz az adatkezelés folyamatában, </w:t>
      </w:r>
      <w:r w:rsidR="006F4ADF" w:rsidRPr="00D16B30">
        <w:rPr>
          <w:rFonts w:ascii="Times New Roman" w:hAnsi="Times New Roman" w:cs="Times New Roman"/>
          <w:sz w:val="24"/>
          <w:szCs w:val="24"/>
          <w:lang w:val="hu-HU"/>
        </w:rPr>
        <w:t>mivel az Önkormányzat munkaszervezeteként működik.</w:t>
      </w:r>
    </w:p>
    <w:p w14:paraId="0697D49C" w14:textId="77777777" w:rsidR="004170D8" w:rsidRPr="00D16B30" w:rsidRDefault="004170D8" w:rsidP="006F4ADF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4330C23" w14:textId="4FB60195" w:rsidR="00AE489D" w:rsidRDefault="006F4ADF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Adatvédelmi tisztviselőnk:</w:t>
      </w:r>
    </w:p>
    <w:p w14:paraId="7C49ED22" w14:textId="6F853444" w:rsidR="0010574F" w:rsidRPr="00AE489D" w:rsidRDefault="007719AC" w:rsidP="0011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E489D">
        <w:rPr>
          <w:rFonts w:ascii="Times New Roman" w:hAnsi="Times New Roman" w:cs="Times New Roman"/>
          <w:b/>
          <w:bCs/>
          <w:sz w:val="24"/>
          <w:szCs w:val="24"/>
          <w:lang w:val="hu-HU"/>
        </w:rPr>
        <w:t>Perfectus Consilium Kft.</w:t>
      </w:r>
    </w:p>
    <w:p w14:paraId="7ECC3ACB" w14:textId="21831079" w:rsidR="0010574F" w:rsidRPr="001119DE" w:rsidRDefault="0034672B" w:rsidP="001119DE">
      <w:pPr>
        <w:spacing w:after="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 w:rsidRPr="001119DE">
        <w:rPr>
          <w:rFonts w:ascii="Times New Roman" w:hAnsi="Times New Roman" w:cs="Times New Roman"/>
          <w:sz w:val="24"/>
          <w:szCs w:val="24"/>
          <w:lang w:val="hu-HU"/>
        </w:rPr>
        <w:t xml:space="preserve">elérhetősége: </w:t>
      </w:r>
      <w:hyperlink r:id="rId10" w:history="1">
        <w:r w:rsidR="001F6E3E" w:rsidRPr="00961A9E">
          <w:rPr>
            <w:rStyle w:val="Hiperhivatkozs"/>
            <w:rFonts w:ascii="Times New Roman" w:hAnsi="Times New Roman"/>
            <w:sz w:val="24"/>
            <w:szCs w:val="24"/>
          </w:rPr>
          <w:t>dpo@many.hu</w:t>
        </w:r>
      </w:hyperlink>
    </w:p>
    <w:p w14:paraId="0DCC4FBC" w14:textId="77777777" w:rsidR="001119DE" w:rsidRDefault="001119DE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9BD289E" w14:textId="685E8976" w:rsidR="007719AC" w:rsidRPr="001F6E3E" w:rsidRDefault="007719AC" w:rsidP="001119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F6E3E">
        <w:rPr>
          <w:rFonts w:ascii="Times New Roman" w:hAnsi="Times New Roman" w:cs="Times New Roman"/>
          <w:sz w:val="24"/>
          <w:szCs w:val="24"/>
          <w:lang w:val="hu-HU"/>
        </w:rPr>
        <w:t>Adatainak kezelésével kapcsolatosan az alábbi módokon kérhet tájékoztatást:</w:t>
      </w:r>
    </w:p>
    <w:p w14:paraId="5B71EF4E" w14:textId="77777777" w:rsidR="00752205" w:rsidRPr="001F6E3E" w:rsidRDefault="002D181E" w:rsidP="002D181E">
      <w:pPr>
        <w:pStyle w:val="Listaszerbekezds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>Ügyfélfogadási időben</w:t>
      </w:r>
    </w:p>
    <w:p w14:paraId="0865B1CF" w14:textId="131E8134" w:rsidR="009C17EE" w:rsidRPr="001F6E3E" w:rsidRDefault="00752205" w:rsidP="00752205">
      <w:pPr>
        <w:pStyle w:val="Listaszerbekezds"/>
        <w:suppressAutoHyphens/>
        <w:spacing w:after="0"/>
        <w:ind w:left="714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 xml:space="preserve">hétfői napon: </w:t>
      </w:r>
      <w:r w:rsidR="0097158F" w:rsidRPr="001F6E3E">
        <w:rPr>
          <w:rFonts w:ascii="Times New Roman" w:hAnsi="Times New Roman"/>
          <w:sz w:val="24"/>
          <w:szCs w:val="24"/>
          <w:lang w:val="hu-HU"/>
        </w:rPr>
        <w:t>08</w:t>
      </w:r>
      <w:r w:rsidR="009C17EE" w:rsidRPr="001F6E3E">
        <w:rPr>
          <w:rFonts w:ascii="Times New Roman" w:hAnsi="Times New Roman"/>
          <w:sz w:val="24"/>
          <w:szCs w:val="24"/>
          <w:lang w:val="hu-HU"/>
        </w:rPr>
        <w:t>.00 – 1</w:t>
      </w:r>
      <w:r w:rsidR="0097158F" w:rsidRPr="001F6E3E">
        <w:rPr>
          <w:rFonts w:ascii="Times New Roman" w:hAnsi="Times New Roman"/>
          <w:sz w:val="24"/>
          <w:szCs w:val="24"/>
          <w:lang w:val="hu-HU"/>
        </w:rPr>
        <w:t>2</w:t>
      </w:r>
      <w:r w:rsidR="009C17EE" w:rsidRPr="001F6E3E">
        <w:rPr>
          <w:rFonts w:ascii="Times New Roman" w:hAnsi="Times New Roman"/>
          <w:sz w:val="24"/>
          <w:szCs w:val="24"/>
          <w:lang w:val="hu-HU"/>
        </w:rPr>
        <w:t>.00</w:t>
      </w:r>
      <w:r w:rsidR="0097158F" w:rsidRPr="001F6E3E">
        <w:rPr>
          <w:rFonts w:ascii="Times New Roman" w:hAnsi="Times New Roman"/>
          <w:sz w:val="24"/>
          <w:szCs w:val="24"/>
          <w:lang w:val="hu-HU"/>
        </w:rPr>
        <w:t xml:space="preserve"> és 13.00 -16.00;</w:t>
      </w:r>
    </w:p>
    <w:p w14:paraId="4A22822A" w14:textId="085FDEB4" w:rsidR="009C17EE" w:rsidRPr="001F6E3E" w:rsidRDefault="009C17EE" w:rsidP="00752205">
      <w:pPr>
        <w:pStyle w:val="Listaszerbekezds"/>
        <w:suppressAutoHyphens/>
        <w:spacing w:after="0"/>
        <w:ind w:left="714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>szerdai napon: 08.00 – 12.00 és 13.00 –</w:t>
      </w:r>
      <w:r w:rsidR="002D3AB5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F6E3E">
        <w:rPr>
          <w:rFonts w:ascii="Times New Roman" w:hAnsi="Times New Roman"/>
          <w:sz w:val="24"/>
          <w:szCs w:val="24"/>
          <w:lang w:val="hu-HU"/>
        </w:rPr>
        <w:t>1</w:t>
      </w:r>
      <w:r w:rsidR="00303B0B" w:rsidRPr="001F6E3E">
        <w:rPr>
          <w:rFonts w:ascii="Times New Roman" w:hAnsi="Times New Roman"/>
          <w:sz w:val="24"/>
          <w:szCs w:val="24"/>
          <w:lang w:val="hu-HU"/>
        </w:rPr>
        <w:t>7</w:t>
      </w:r>
      <w:r w:rsidRPr="001F6E3E">
        <w:rPr>
          <w:rFonts w:ascii="Times New Roman" w:hAnsi="Times New Roman"/>
          <w:sz w:val="24"/>
          <w:szCs w:val="24"/>
          <w:lang w:val="hu-HU"/>
        </w:rPr>
        <w:t>.00;</w:t>
      </w:r>
    </w:p>
    <w:p w14:paraId="37A7F7B4" w14:textId="77777777" w:rsidR="00AE46F8" w:rsidRPr="001F6E3E" w:rsidRDefault="00ED44E5" w:rsidP="00AE46F8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>pénteki napon: 08.00 – 12.00 közötti időben</w:t>
      </w:r>
      <w:r w:rsidR="002D181E" w:rsidRPr="001F6E3E">
        <w:rPr>
          <w:rFonts w:ascii="Times New Roman" w:hAnsi="Times New Roman"/>
          <w:sz w:val="24"/>
          <w:szCs w:val="24"/>
          <w:lang w:val="hu-HU"/>
        </w:rPr>
        <w:t xml:space="preserve"> személyesen, előre egyeztetett időpontban, az Adatkezelő </w:t>
      </w:r>
      <w:r w:rsidR="00AE46F8" w:rsidRPr="001F6E3E">
        <w:rPr>
          <w:rFonts w:ascii="Times New Roman" w:hAnsi="Times New Roman"/>
          <w:sz w:val="24"/>
          <w:szCs w:val="24"/>
          <w:lang w:val="hu-HU"/>
        </w:rPr>
        <w:t>székhelyén, a 2065 Mány, Rákóczi utca 67. szám alatt.</w:t>
      </w:r>
    </w:p>
    <w:p w14:paraId="41D69892" w14:textId="77777777" w:rsidR="00AE46F8" w:rsidRPr="001F6E3E" w:rsidRDefault="00AE46F8" w:rsidP="00AE46F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 xml:space="preserve">Elektronikus úton </w:t>
      </w:r>
      <w:hyperlink r:id="rId11" w:history="1">
        <w:r w:rsidRPr="001F6E3E">
          <w:rPr>
            <w:rStyle w:val="Hiperhivatkozs"/>
            <w:rFonts w:ascii="Times New Roman" w:hAnsi="Times New Roman"/>
            <w:sz w:val="24"/>
            <w:szCs w:val="24"/>
            <w:lang w:val="hu-HU"/>
          </w:rPr>
          <w:t>info@many.hu</w:t>
        </w:r>
      </w:hyperlink>
      <w:r w:rsidRPr="001F6E3E">
        <w:rPr>
          <w:rFonts w:ascii="Times New Roman" w:hAnsi="Times New Roman"/>
          <w:sz w:val="24"/>
          <w:szCs w:val="24"/>
          <w:lang w:val="hu-HU"/>
        </w:rPr>
        <w:t xml:space="preserve"> központi e-mail címen, illetve az </w:t>
      </w:r>
      <w:proofErr w:type="spellStart"/>
      <w:r w:rsidRPr="001F6E3E">
        <w:rPr>
          <w:rFonts w:ascii="Times New Roman" w:hAnsi="Times New Roman"/>
          <w:sz w:val="24"/>
          <w:szCs w:val="24"/>
          <w:lang w:val="hu-HU"/>
        </w:rPr>
        <w:t>ePapír</w:t>
      </w:r>
      <w:proofErr w:type="spellEnd"/>
      <w:r w:rsidRPr="001F6E3E">
        <w:rPr>
          <w:rFonts w:ascii="Times New Roman" w:hAnsi="Times New Roman"/>
          <w:sz w:val="24"/>
          <w:szCs w:val="24"/>
          <w:lang w:val="hu-HU"/>
        </w:rPr>
        <w:t xml:space="preserve"> szolgáltatáson keresztül, mely az </w:t>
      </w:r>
      <w:hyperlink r:id="rId12" w:history="1">
        <w:r w:rsidRPr="001F6E3E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www.epapir.gov.hu</w:t>
        </w:r>
        <w:r w:rsidRPr="001F6E3E">
          <w:rPr>
            <w:rStyle w:val="Hiperhivatkozs"/>
            <w:lang w:val="hu-HU"/>
          </w:rPr>
          <w:t xml:space="preserve"> </w:t>
        </w:r>
      </w:hyperlink>
      <w:r w:rsidRPr="001F6E3E">
        <w:rPr>
          <w:rFonts w:ascii="Times New Roman" w:hAnsi="Times New Roman"/>
          <w:sz w:val="24"/>
          <w:szCs w:val="24"/>
          <w:lang w:val="hu-HU"/>
        </w:rPr>
        <w:t>weboldalon keresztül érhető el.</w:t>
      </w:r>
    </w:p>
    <w:p w14:paraId="60A7ED42" w14:textId="77777777" w:rsidR="00AE46F8" w:rsidRPr="001F6E3E" w:rsidRDefault="00AE46F8" w:rsidP="00AE46F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>Postai úton a 2065 Mány, Rákóczi utca 67. címen.</w:t>
      </w:r>
    </w:p>
    <w:p w14:paraId="2545DD1D" w14:textId="77777777" w:rsidR="00AE46F8" w:rsidRPr="001F6E3E" w:rsidRDefault="00AE46F8" w:rsidP="00AE46F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1F6E3E">
        <w:rPr>
          <w:rFonts w:ascii="Times New Roman" w:hAnsi="Times New Roman"/>
          <w:sz w:val="24"/>
          <w:szCs w:val="24"/>
          <w:lang w:val="hu-HU"/>
        </w:rPr>
        <w:t>Telefonos úton: +36 (22) 350-143</w:t>
      </w:r>
    </w:p>
    <w:p w14:paraId="27FAEDB1" w14:textId="044056BD" w:rsidR="007719AC" w:rsidRPr="00D63155" w:rsidRDefault="007719AC" w:rsidP="00303B0B">
      <w:pPr>
        <w:pStyle w:val="Listaszerbekezds"/>
        <w:suppressAutoHyphens/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6A8AB7D" w14:textId="280563F1" w:rsidR="008C63E2" w:rsidRPr="00EF41A8" w:rsidRDefault="00EF41A8" w:rsidP="00EF41A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Mely hatóságnál élhet panasszal személyes adatainak kezelésével kapcsolatosan?</w:t>
      </w:r>
    </w:p>
    <w:p w14:paraId="187FDF5C" w14:textId="77777777" w:rsidR="00886D35" w:rsidRPr="008C63E2" w:rsidRDefault="00886D35" w:rsidP="00EF41A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C4E3B6" w14:textId="30219770" w:rsidR="00EF41A8" w:rsidRDefault="00FD0750" w:rsidP="00EF41A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0D3E"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CF0D3E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="008C63E2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jogosult arra, hogy panasszal éljen </w:t>
      </w:r>
      <w:r w:rsidR="00EF41A8">
        <w:rPr>
          <w:rFonts w:ascii="Times New Roman" w:hAnsi="Times New Roman" w:cs="Times New Roman"/>
          <w:sz w:val="24"/>
          <w:szCs w:val="24"/>
          <w:lang w:val="hu-HU"/>
        </w:rPr>
        <w:t xml:space="preserve">abban </w:t>
      </w:r>
      <w:r w:rsidR="008C63E2" w:rsidRPr="00CF0D3E">
        <w:rPr>
          <w:rFonts w:ascii="Times New Roman" w:hAnsi="Times New Roman" w:cs="Times New Roman"/>
          <w:sz w:val="24"/>
          <w:szCs w:val="24"/>
          <w:lang w:val="hu-HU"/>
        </w:rPr>
        <w:t>az esetben</w:t>
      </w:r>
      <w:r w:rsidR="00FF4030" w:rsidRPr="00CF0D3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C63E2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ha </w:t>
      </w:r>
      <w:r w:rsidR="00FF4030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megítélése szerint az </w:t>
      </w:r>
      <w:r w:rsidRPr="00CF0D3E">
        <w:rPr>
          <w:rFonts w:ascii="Times New Roman" w:hAnsi="Times New Roman" w:cs="Times New Roman"/>
          <w:sz w:val="24"/>
          <w:szCs w:val="24"/>
          <w:lang w:val="hu-HU"/>
        </w:rPr>
        <w:t>Önre</w:t>
      </w:r>
      <w:r w:rsidR="00FF4030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vonatkozó személyes adatok kezelése megsérti a GDPR rendeletet.</w:t>
      </w:r>
      <w:r w:rsidR="00EF41A8">
        <w:rPr>
          <w:rFonts w:ascii="Times New Roman" w:hAnsi="Times New Roman" w:cs="Times New Roman"/>
          <w:sz w:val="24"/>
          <w:szCs w:val="24"/>
          <w:lang w:val="hu-HU"/>
        </w:rPr>
        <w:t xml:space="preserve"> Erre a Nemzeti Adatvédelmi és Információszabadság Hatóságnál </w:t>
      </w:r>
      <w:r w:rsidR="006C5912">
        <w:rPr>
          <w:rFonts w:ascii="Times New Roman" w:hAnsi="Times New Roman" w:cs="Times New Roman"/>
          <w:sz w:val="24"/>
          <w:szCs w:val="24"/>
          <w:lang w:val="hu-HU"/>
        </w:rPr>
        <w:t xml:space="preserve">(NAIH) </w:t>
      </w:r>
      <w:r w:rsidR="00EF41A8">
        <w:rPr>
          <w:rFonts w:ascii="Times New Roman" w:hAnsi="Times New Roman" w:cs="Times New Roman"/>
          <w:sz w:val="24"/>
          <w:szCs w:val="24"/>
          <w:lang w:val="hu-HU"/>
        </w:rPr>
        <w:t>van lehetősége</w:t>
      </w:r>
      <w:r w:rsidR="006C5912">
        <w:rPr>
          <w:rFonts w:ascii="Times New Roman" w:hAnsi="Times New Roman" w:cs="Times New Roman"/>
          <w:sz w:val="24"/>
          <w:szCs w:val="24"/>
          <w:lang w:val="hu-HU"/>
        </w:rPr>
        <w:t>, az alábbi elérhetőségek egyikén:</w:t>
      </w:r>
    </w:p>
    <w:p w14:paraId="45BC0BB3" w14:textId="741502EA" w:rsidR="006C5912" w:rsidRDefault="006C5912" w:rsidP="00F733C5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-</w:t>
      </w:r>
      <w:r w:rsidR="00F733C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F92444">
        <w:rPr>
          <w:rFonts w:ascii="Times New Roman" w:hAnsi="Times New Roman" w:cs="Times New Roman"/>
          <w:sz w:val="24"/>
          <w:szCs w:val="24"/>
          <w:lang w:val="hu-HU"/>
        </w:rPr>
        <w:t xml:space="preserve">Ügyfélfogadási időben személyesen, a </w:t>
      </w:r>
      <w:r w:rsidR="00051DAF">
        <w:rPr>
          <w:rFonts w:ascii="Times New Roman" w:hAnsi="Times New Roman" w:cs="Times New Roman"/>
          <w:sz w:val="24"/>
          <w:szCs w:val="24"/>
          <w:lang w:val="hu-HU"/>
        </w:rPr>
        <w:t>NAIH 1055 Budapest, Falk Miksa utca 9-11. szám alatti székhelyén.</w:t>
      </w:r>
    </w:p>
    <w:p w14:paraId="4A09D461" w14:textId="4379C365" w:rsidR="00051DAF" w:rsidRDefault="00051DAF" w:rsidP="00F733C5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733C5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Elektronikus úton az </w:t>
      </w:r>
      <w:hyperlink r:id="rId13" w:history="1">
        <w:r w:rsidRPr="000E30B9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ugyfelszolgalat@naih.hu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e-mail címen</w:t>
      </w:r>
      <w:r w:rsidR="009031C1" w:rsidRPr="00AE489D">
        <w:rPr>
          <w:rFonts w:ascii="Times New Roman" w:hAnsi="Times New Roman" w:cs="Times New Roman"/>
          <w:sz w:val="24"/>
          <w:szCs w:val="24"/>
          <w:lang w:val="hu-HU"/>
        </w:rPr>
        <w:t xml:space="preserve"> vagy az </w:t>
      </w:r>
      <w:proofErr w:type="spellStart"/>
      <w:r w:rsidR="009031C1" w:rsidRPr="00AE489D">
        <w:rPr>
          <w:rFonts w:ascii="Times New Roman" w:hAnsi="Times New Roman" w:cs="Times New Roman"/>
          <w:sz w:val="24"/>
          <w:szCs w:val="24"/>
          <w:lang w:val="hu-HU"/>
        </w:rPr>
        <w:t>ePapír</w:t>
      </w:r>
      <w:proofErr w:type="spellEnd"/>
      <w:r w:rsidR="009031C1" w:rsidRPr="00AE489D">
        <w:rPr>
          <w:rFonts w:ascii="Times New Roman" w:hAnsi="Times New Roman" w:cs="Times New Roman"/>
          <w:sz w:val="24"/>
          <w:szCs w:val="24"/>
          <w:lang w:val="hu-HU"/>
        </w:rPr>
        <w:t xml:space="preserve"> szolgáltatáson keresztül, mely az </w:t>
      </w:r>
      <w:hyperlink r:id="rId14" w:history="1">
        <w:r w:rsidR="009031C1" w:rsidRPr="00AE489D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epapir.gov.hu</w:t>
        </w:r>
      </w:hyperlink>
      <w:r w:rsidR="009031C1" w:rsidRPr="00AE489D">
        <w:rPr>
          <w:rFonts w:ascii="Times New Roman" w:hAnsi="Times New Roman" w:cs="Times New Roman"/>
          <w:sz w:val="24"/>
          <w:szCs w:val="24"/>
          <w:lang w:val="hu-HU"/>
        </w:rPr>
        <w:t xml:space="preserve"> weboldalon keresztül érhető el.</w:t>
      </w:r>
    </w:p>
    <w:p w14:paraId="2D53653E" w14:textId="79336F57" w:rsidR="009031C1" w:rsidRDefault="009031C1" w:rsidP="00F733C5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733C5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Telefonos úton a +(36) 1</w:t>
      </w:r>
      <w:r w:rsidR="00F733C5">
        <w:rPr>
          <w:rFonts w:ascii="Times New Roman" w:hAnsi="Times New Roman" w:cs="Times New Roman"/>
          <w:sz w:val="24"/>
          <w:szCs w:val="24"/>
          <w:lang w:val="hu-HU"/>
        </w:rPr>
        <w:t> 391 1400 telefonszámon.</w:t>
      </w:r>
    </w:p>
    <w:p w14:paraId="7C6C5869" w14:textId="77777777" w:rsidR="00F876AD" w:rsidRDefault="00F876AD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908C42" w14:textId="5AB056FF" w:rsidR="00FF4030" w:rsidRPr="00A075E6" w:rsidRDefault="00A075E6" w:rsidP="00A075E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3A19CF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M</w:t>
      </w:r>
      <w:r w:rsidR="00FF4030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ilyen gyakorlati tapasztalatai</w:t>
      </w:r>
      <w:r w:rsidR="003E1C4D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nk</w:t>
      </w:r>
      <w:r w:rsidR="00FF4030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vannak </w:t>
      </w:r>
      <w:r w:rsidR="003A19CF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az Érintettek által kifogásolt adatkezelés vonatkozásában</w:t>
      </w:r>
      <w:r w:rsidR="00FF4030"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</w:p>
    <w:p w14:paraId="27D687D9" w14:textId="77777777" w:rsidR="00886D35" w:rsidRDefault="00886D35" w:rsidP="00A075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99BEEF9" w14:textId="01447FB8" w:rsidR="003A19CF" w:rsidRDefault="002E42DA" w:rsidP="00A075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0D3E">
        <w:rPr>
          <w:rFonts w:ascii="Times New Roman" w:hAnsi="Times New Roman" w:cs="Times New Roman"/>
          <w:sz w:val="24"/>
          <w:szCs w:val="24"/>
          <w:lang w:val="hu-HU"/>
        </w:rPr>
        <w:t>Minden esetben</w:t>
      </w:r>
      <w:r w:rsidR="003A19CF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együttműköd</w:t>
      </w:r>
      <w:r w:rsidRPr="00CF0D3E">
        <w:rPr>
          <w:rFonts w:ascii="Times New Roman" w:hAnsi="Times New Roman" w:cs="Times New Roman"/>
          <w:sz w:val="24"/>
          <w:szCs w:val="24"/>
          <w:lang w:val="hu-HU"/>
        </w:rPr>
        <w:t>ünk</w:t>
      </w:r>
      <w:r w:rsidR="003A19CF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az Érintettekkel és </w:t>
      </w:r>
      <w:r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ha szükséges </w:t>
      </w:r>
      <w:r w:rsidR="003A19CF" w:rsidRPr="00CF0D3E">
        <w:rPr>
          <w:rFonts w:ascii="Times New Roman" w:hAnsi="Times New Roman" w:cs="Times New Roman"/>
          <w:sz w:val="24"/>
          <w:szCs w:val="24"/>
          <w:lang w:val="hu-HU"/>
        </w:rPr>
        <w:t>helyreállítj</w:t>
      </w:r>
      <w:r w:rsidRPr="00CF0D3E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3A19CF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a jogszerű állapotot </w:t>
      </w:r>
      <w:r w:rsidR="00C70FD6" w:rsidRPr="00CF0D3E">
        <w:rPr>
          <w:rFonts w:ascii="Times New Roman" w:hAnsi="Times New Roman" w:cs="Times New Roman"/>
          <w:sz w:val="24"/>
          <w:szCs w:val="24"/>
          <w:lang w:val="hu-HU"/>
        </w:rPr>
        <w:t>akkor</w:t>
      </w:r>
      <w:r w:rsidRPr="00CF0D3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70FD6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19CF" w:rsidRPr="00CF0D3E">
        <w:rPr>
          <w:rFonts w:ascii="Times New Roman" w:hAnsi="Times New Roman" w:cs="Times New Roman"/>
          <w:sz w:val="24"/>
          <w:szCs w:val="24"/>
          <w:lang w:val="hu-HU"/>
        </w:rPr>
        <w:t>ha konkrét kérelem érkezik az Érintettek részéről az általuk kifogásolt adatkezeléssel kapcsolatban.</w:t>
      </w:r>
    </w:p>
    <w:p w14:paraId="5A2FC584" w14:textId="77777777" w:rsidR="00F876AD" w:rsidRDefault="00F876AD" w:rsidP="00A075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C6DA2EE" w14:textId="25B1CEA9" w:rsidR="003A19CF" w:rsidRPr="00A075E6" w:rsidRDefault="00A075E6" w:rsidP="00A075E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M</w:t>
      </w:r>
      <w:r w:rsidRPr="00A075E6">
        <w:rPr>
          <w:rFonts w:ascii="Times New Roman" w:hAnsi="Times New Roman" w:cs="Times New Roman"/>
          <w:b/>
          <w:bCs/>
          <w:sz w:val="24"/>
          <w:szCs w:val="24"/>
          <w:lang w:val="hu-HU"/>
        </w:rPr>
        <w:t>it javaslunk az Ön számára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, ha kifogásolja azt, ahogy adatait kezeljük?</w:t>
      </w:r>
    </w:p>
    <w:p w14:paraId="48416D6D" w14:textId="77777777" w:rsidR="00886D35" w:rsidRPr="003A19CF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66FE0A" w14:textId="5BF94987" w:rsidR="003A19CF" w:rsidRDefault="003A19CF" w:rsidP="00A075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0D3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E42DA" w:rsidRPr="00CF0D3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7C59E5" w:rsidRPr="00CF0D3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E42DA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javasoljuk Önnek</w:t>
      </w:r>
      <w:r w:rsidR="009142D6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, hogy az ügyek gyorsabb és hatékonyabb intézésének érdekében </w:t>
      </w:r>
      <w:r w:rsidR="00370579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hatósági </w:t>
      </w:r>
      <w:r w:rsidR="009142D6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panasz benyújtása előtt közvetlenül </w:t>
      </w:r>
      <w:r w:rsidR="00370579" w:rsidRPr="00CF0D3E">
        <w:rPr>
          <w:rFonts w:ascii="Times New Roman" w:hAnsi="Times New Roman" w:cs="Times New Roman"/>
          <w:sz w:val="24"/>
          <w:szCs w:val="24"/>
          <w:lang w:val="hu-HU"/>
        </w:rPr>
        <w:t>velünk</w:t>
      </w:r>
      <w:r w:rsidR="009142D6" w:rsidRPr="00CF0D3E">
        <w:rPr>
          <w:rFonts w:ascii="Times New Roman" w:hAnsi="Times New Roman" w:cs="Times New Roman"/>
          <w:sz w:val="24"/>
          <w:szCs w:val="24"/>
          <w:lang w:val="hu-HU"/>
        </w:rPr>
        <w:t xml:space="preserve"> vegye fel a kapcsolatot és éljen érintetti jogaival.</w:t>
      </w:r>
      <w:r w:rsidR="009142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6F8F3AA" w14:textId="77777777" w:rsidR="00F876AD" w:rsidRDefault="00F876AD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DFB7640" w14:textId="7FEDA89D" w:rsidR="009142D6" w:rsidRPr="000763DC" w:rsidRDefault="000763DC" w:rsidP="000763DC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CF0D3E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Ön m</w:t>
      </w:r>
      <w:r w:rsidR="007C59E5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it kérelmezhet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ha </w:t>
      </w:r>
      <w:r w:rsidR="007C59E5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érintetti jogai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val kíván élni?</w:t>
      </w:r>
      <w:r w:rsidR="00DD10C2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14:paraId="2BAA7CEE" w14:textId="77777777" w:rsidR="00886D35" w:rsidRPr="009142D6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A74976D" w14:textId="33C9A120" w:rsidR="009142D6" w:rsidRPr="004D4616" w:rsidRDefault="009142D6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Kérelmezheti </w:t>
      </w:r>
      <w:r w:rsidR="000314CF">
        <w:rPr>
          <w:rFonts w:ascii="Times New Roman" w:hAnsi="Times New Roman" w:cs="Times New Roman"/>
          <w:sz w:val="24"/>
          <w:szCs w:val="24"/>
          <w:lang w:val="hu-HU"/>
        </w:rPr>
        <w:t>a személyes adataihoz</w:t>
      </w:r>
      <w:r w:rsidR="000314CF"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0314CF" w:rsidRPr="000314CF">
        <w:rPr>
          <w:rFonts w:ascii="Times New Roman" w:hAnsi="Times New Roman" w:cs="Times New Roman"/>
          <w:sz w:val="24"/>
          <w:szCs w:val="24"/>
          <w:lang w:val="hu-HU"/>
        </w:rPr>
        <w:t>való</w:t>
      </w:r>
      <w:r w:rsidR="000314C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hozzáférését </w:t>
      </w:r>
    </w:p>
    <w:p w14:paraId="63A7DCB8" w14:textId="119DAC96" w:rsidR="009142D6" w:rsidRDefault="009142D6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Kérelmezheti </w:t>
      </w:r>
      <w:r w:rsidR="000314CF">
        <w:rPr>
          <w:rFonts w:ascii="Times New Roman" w:hAnsi="Times New Roman" w:cs="Times New Roman"/>
          <w:sz w:val="24"/>
          <w:szCs w:val="24"/>
          <w:lang w:val="hu-HU"/>
        </w:rPr>
        <w:t>a személyes adatainak</w:t>
      </w:r>
      <w:r w:rsidR="000314CF"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helyesbítését </w:t>
      </w:r>
    </w:p>
    <w:p w14:paraId="031816B3" w14:textId="35E5FC1D" w:rsidR="009142D6" w:rsidRDefault="009142D6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Kérelmezheti </w:t>
      </w:r>
      <w:r w:rsidR="000314CF">
        <w:rPr>
          <w:rFonts w:ascii="Times New Roman" w:hAnsi="Times New Roman" w:cs="Times New Roman"/>
          <w:sz w:val="24"/>
          <w:szCs w:val="24"/>
          <w:lang w:val="hu-HU"/>
        </w:rPr>
        <w:t xml:space="preserve">a személyes adatainak </w:t>
      </w: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>törlését</w:t>
      </w:r>
    </w:p>
    <w:p w14:paraId="4EBB9DA6" w14:textId="09A60496" w:rsidR="009142D6" w:rsidRDefault="009142D6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Kérelmezheti </w:t>
      </w:r>
      <w:r w:rsidR="000314CF">
        <w:rPr>
          <w:rFonts w:ascii="Times New Roman" w:hAnsi="Times New Roman" w:cs="Times New Roman"/>
          <w:sz w:val="24"/>
          <w:szCs w:val="24"/>
          <w:lang w:val="hu-HU"/>
        </w:rPr>
        <w:t xml:space="preserve">az adott adatkezelés </w:t>
      </w: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korlátozását </w:t>
      </w:r>
    </w:p>
    <w:p w14:paraId="30285DDB" w14:textId="0F52367E" w:rsidR="009142D6" w:rsidRDefault="00DD10C2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Kérelmezheti </w:t>
      </w:r>
      <w:r w:rsidR="000314CF">
        <w:rPr>
          <w:rFonts w:ascii="Times New Roman" w:hAnsi="Times New Roman" w:cs="Times New Roman"/>
          <w:sz w:val="24"/>
          <w:szCs w:val="24"/>
          <w:lang w:val="hu-HU"/>
        </w:rPr>
        <w:t>a személyes adatainak</w:t>
      </w:r>
      <w:r w:rsidR="000314CF"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>hordozhatóságát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D82E17C" w14:textId="0167D5A2" w:rsidR="00F876AD" w:rsidRDefault="00DD10C2" w:rsidP="000763DC">
      <w:pPr>
        <w:pStyle w:val="Listaszerbekezds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D10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Tiltakozhat </w:t>
      </w:r>
      <w:r>
        <w:rPr>
          <w:rFonts w:ascii="Times New Roman" w:hAnsi="Times New Roman" w:cs="Times New Roman"/>
          <w:sz w:val="24"/>
          <w:szCs w:val="24"/>
          <w:lang w:val="hu-HU"/>
        </w:rPr>
        <w:t>a személyes adatai kezelése ellen</w:t>
      </w:r>
    </w:p>
    <w:p w14:paraId="077B68E5" w14:textId="77777777" w:rsidR="00F876AD" w:rsidRPr="00F876AD" w:rsidRDefault="00F876AD" w:rsidP="00853278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E89D01" w14:textId="11B6FA24" w:rsidR="00DD10C2" w:rsidRPr="000763DC" w:rsidRDefault="000763DC" w:rsidP="000763DC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DD10C2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Mennyi időn belül és miről </w:t>
      </w:r>
      <w:r w:rsidR="007C59E5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vagyunk </w:t>
      </w:r>
      <w:r w:rsidR="00DD10C2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köteles</w:t>
      </w:r>
      <w:r w:rsidR="007C59E5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ek</w:t>
      </w:r>
      <w:r w:rsidR="00DD10C2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tájékoztat</w:t>
      </w:r>
      <w:r w:rsidR="007C59E5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ni Önt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, ha érintetti jogának gyakorlásával kapcsolatosan keres meg bennünket</w:t>
      </w:r>
      <w:r w:rsidR="00DD10C2" w:rsidRPr="000763DC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</w:p>
    <w:p w14:paraId="07C981BC" w14:textId="77777777" w:rsidR="00886D35" w:rsidRPr="00DD10C2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390FE68" w14:textId="77777777" w:rsidR="00DE5F23" w:rsidRDefault="007C59E5" w:rsidP="000763D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>ötelesség</w:t>
      </w:r>
      <w:r>
        <w:rPr>
          <w:rFonts w:ascii="Times New Roman" w:hAnsi="Times New Roman" w:cs="Times New Roman"/>
          <w:sz w:val="24"/>
          <w:szCs w:val="24"/>
          <w:lang w:val="hu-HU"/>
        </w:rPr>
        <w:t>ünk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 xml:space="preserve"> indokolatlan késedelem nélkül</w:t>
      </w:r>
      <w:r w:rsidR="004A611D">
        <w:rPr>
          <w:rFonts w:ascii="Times New Roman" w:hAnsi="Times New Roman" w:cs="Times New Roman"/>
          <w:sz w:val="24"/>
          <w:szCs w:val="24"/>
          <w:lang w:val="hu-HU"/>
        </w:rPr>
        <w:t xml:space="preserve">, de </w:t>
      </w:r>
      <w:r w:rsidR="004A611D" w:rsidRPr="000314CF">
        <w:rPr>
          <w:rFonts w:ascii="Times New Roman" w:hAnsi="Times New Roman" w:cs="Times New Roman"/>
          <w:sz w:val="24"/>
          <w:szCs w:val="24"/>
          <w:u w:val="single"/>
          <w:lang w:val="hu-HU"/>
        </w:rPr>
        <w:t>legkésőbb</w:t>
      </w:r>
      <w:r w:rsidR="00DD10C2" w:rsidRPr="000314CF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a kérelem beérkezésétől számított egy hónapon belül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 xml:space="preserve"> tájékoztatást adni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Önnek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 xml:space="preserve"> arról, hogy a 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benyújtott 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>kérelem nyomán milyen intézkedést hozt</w:t>
      </w:r>
      <w:r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DD10C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7FD142E" w14:textId="0C95A2BE" w:rsidR="00DD10C2" w:rsidRDefault="00C70FD6" w:rsidP="000763D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Egyes es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etekben a kérelem összetettségét és a beérkező kérelmek számát figyelembe véve ez a határidő további két hónappal meghosszabbítható, azonban </w:t>
      </w:r>
      <w:r w:rsidR="007C59E5">
        <w:rPr>
          <w:rFonts w:ascii="Times New Roman" w:hAnsi="Times New Roman" w:cs="Times New Roman"/>
          <w:sz w:val="24"/>
          <w:szCs w:val="24"/>
          <w:lang w:val="hu-HU"/>
        </w:rPr>
        <w:t>erről is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 köteles</w:t>
      </w:r>
      <w:r w:rsidR="007C59E5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vagyunk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 tájékoztatást adni az 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>részére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>a kérelem kézhezvételétől számított egy hónapon belül</w:t>
      </w:r>
      <w:r w:rsidR="001320C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 amelyben megjelöl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="00315AD6">
        <w:rPr>
          <w:rFonts w:ascii="Times New Roman" w:hAnsi="Times New Roman" w:cs="Times New Roman"/>
          <w:sz w:val="24"/>
          <w:szCs w:val="24"/>
          <w:lang w:val="hu-HU"/>
        </w:rPr>
        <w:t xml:space="preserve"> a késedelem okait is.</w:t>
      </w:r>
    </w:p>
    <w:p w14:paraId="07912F8B" w14:textId="77777777" w:rsidR="00F876AD" w:rsidRDefault="00F876AD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ED1A1D9" w14:textId="0C968D5A" w:rsidR="00315AD6" w:rsidRPr="00DE5F23" w:rsidRDefault="00DE5F23" w:rsidP="00DE5F23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315AD6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>Mi történik akkor, ha</w:t>
      </w:r>
      <w:r w:rsidR="00CF0D3E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esetleg</w:t>
      </w:r>
      <w:r w:rsidR="00315AD6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te</w:t>
      </w:r>
      <w:r w:rsidR="00CF0D3E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nnénk </w:t>
      </w:r>
      <w:r w:rsidR="00315AD6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intézkedéseket az </w:t>
      </w:r>
      <w:r w:rsidR="00E66B8F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>Ön</w:t>
      </w:r>
      <w:r w:rsidR="00315AD6" w:rsidRPr="00DE5F2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által benyújtott kérelem nyomán?</w:t>
      </w:r>
    </w:p>
    <w:p w14:paraId="24226D5D" w14:textId="77777777" w:rsidR="00886D35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98059FD" w14:textId="77777777" w:rsidR="00B54755" w:rsidRDefault="00E66B8F" w:rsidP="00DE5F2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>bben az esetben is köteles</w:t>
      </w:r>
      <w:r>
        <w:rPr>
          <w:rFonts w:ascii="Times New Roman" w:hAnsi="Times New Roman" w:cs="Times New Roman"/>
          <w:sz w:val="24"/>
          <w:szCs w:val="24"/>
          <w:lang w:val="hu-HU"/>
        </w:rPr>
        <w:t>ségünk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 xml:space="preserve"> tájékoztat</w:t>
      </w:r>
      <w:r w:rsidR="00C70FD6">
        <w:rPr>
          <w:rFonts w:ascii="Times New Roman" w:hAnsi="Times New Roman" w:cs="Times New Roman"/>
          <w:sz w:val="24"/>
          <w:szCs w:val="24"/>
          <w:lang w:val="hu-HU"/>
        </w:rPr>
        <w:t xml:space="preserve">ni </w:t>
      </w:r>
      <w:r>
        <w:rPr>
          <w:rFonts w:ascii="Times New Roman" w:hAnsi="Times New Roman" w:cs="Times New Roman"/>
          <w:sz w:val="24"/>
          <w:szCs w:val="24"/>
          <w:lang w:val="hu-HU"/>
        </w:rPr>
        <w:t>Önt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 xml:space="preserve"> arról, hogy milyen okokból</w:t>
      </w:r>
      <w:r w:rsidR="00C70FD6">
        <w:rPr>
          <w:rFonts w:ascii="Times New Roman" w:hAnsi="Times New Roman" w:cs="Times New Roman"/>
          <w:sz w:val="24"/>
          <w:szCs w:val="24"/>
          <w:lang w:val="hu-HU"/>
        </w:rPr>
        <w:t xml:space="preserve"> fakadóan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 xml:space="preserve"> maradt el az intézkedés, valamint arról, hogy panaszt nyújthat be a NAIH felé</w:t>
      </w:r>
      <w:r w:rsidR="00C70FD6">
        <w:rPr>
          <w:rFonts w:ascii="Times New Roman" w:hAnsi="Times New Roman" w:cs="Times New Roman"/>
          <w:sz w:val="24"/>
          <w:szCs w:val="24"/>
          <w:lang w:val="hu-HU"/>
        </w:rPr>
        <w:t xml:space="preserve"> az elmaradt intézkedéssel kapcsolatban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1396E48" w14:textId="3C33D1BF" w:rsidR="00F876AD" w:rsidRPr="00EE3821" w:rsidRDefault="00E66B8F" w:rsidP="00EE3821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337152">
        <w:rPr>
          <w:rFonts w:ascii="Times New Roman" w:hAnsi="Times New Roman" w:cs="Times New Roman"/>
          <w:sz w:val="24"/>
          <w:szCs w:val="24"/>
          <w:lang w:val="hu-HU"/>
        </w:rPr>
        <w:t xml:space="preserve"> élhet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320CE">
        <w:rPr>
          <w:rFonts w:ascii="Times New Roman" w:hAnsi="Times New Roman" w:cs="Times New Roman"/>
          <w:sz w:val="24"/>
          <w:szCs w:val="24"/>
          <w:lang w:val="hu-HU"/>
        </w:rPr>
        <w:t>továbbá b</w:t>
      </w:r>
      <w:r w:rsidR="00F033B9">
        <w:rPr>
          <w:rFonts w:ascii="Times New Roman" w:hAnsi="Times New Roman" w:cs="Times New Roman"/>
          <w:sz w:val="24"/>
          <w:szCs w:val="24"/>
          <w:lang w:val="hu-HU"/>
        </w:rPr>
        <w:t>írósági jogorvoslati jogával is</w:t>
      </w:r>
      <w:r w:rsidR="001320C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37152">
        <w:rPr>
          <w:rFonts w:ascii="Times New Roman" w:hAnsi="Times New Roman" w:cs="Times New Roman"/>
          <w:sz w:val="24"/>
          <w:szCs w:val="24"/>
          <w:lang w:val="hu-HU"/>
        </w:rPr>
        <w:t xml:space="preserve"> amelyre a lakó/tartózkodási helye szerinti törvényszék előtt van lehetősége. </w:t>
      </w:r>
    </w:p>
    <w:p w14:paraId="478D92CA" w14:textId="12CF3A78" w:rsidR="00F033B9" w:rsidRPr="00B54755" w:rsidRDefault="00B54755" w:rsidP="00B54755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E66B8F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Me</w:t>
      </w:r>
      <w:r w:rsidR="00DC58F3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gtagadhatj</w:t>
      </w:r>
      <w:r w:rsidR="00E66B8F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uk</w:t>
      </w:r>
      <w:r w:rsidR="00DC58F3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980FE9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az</w:t>
      </w:r>
      <w:r w:rsidR="00E66B8F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Ön</w:t>
      </w:r>
      <w:r w:rsidR="00980FE9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érintetti jog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ának </w:t>
      </w:r>
      <w:r w:rsidR="00980FE9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gyakorlására irányuló kérel</w:t>
      </w:r>
      <w:r w:rsidR="00E66B8F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mének </w:t>
      </w:r>
      <w:r w:rsidR="00980FE9" w:rsidRPr="00B54755">
        <w:rPr>
          <w:rFonts w:ascii="Times New Roman" w:hAnsi="Times New Roman" w:cs="Times New Roman"/>
          <w:b/>
          <w:bCs/>
          <w:sz w:val="24"/>
          <w:szCs w:val="24"/>
          <w:lang w:val="hu-HU"/>
        </w:rPr>
        <w:t>teljesítését?</w:t>
      </w:r>
    </w:p>
    <w:p w14:paraId="44F486FC" w14:textId="77777777" w:rsidR="00886D35" w:rsidRPr="00980FE9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8299D8" w14:textId="6976EEE0" w:rsidR="001F6AF5" w:rsidRDefault="00980FE9" w:rsidP="001F6AF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Előfordulhat, hogy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megalapozott kétségei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18E7">
        <w:rPr>
          <w:rFonts w:ascii="Times New Roman" w:hAnsi="Times New Roman" w:cs="Times New Roman"/>
          <w:sz w:val="24"/>
          <w:szCs w:val="24"/>
          <w:lang w:val="hu-HU"/>
        </w:rPr>
        <w:t>merülnek fel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>
        <w:rPr>
          <w:rFonts w:ascii="Times New Roman" w:hAnsi="Times New Roman" w:cs="Times New Roman"/>
          <w:sz w:val="24"/>
          <w:szCs w:val="24"/>
          <w:lang w:val="hu-HU"/>
        </w:rPr>
        <w:t>személyazonosságával kapcsolat</w:t>
      </w:r>
      <w:r w:rsidR="00884472">
        <w:rPr>
          <w:rFonts w:ascii="Times New Roman" w:hAnsi="Times New Roman" w:cs="Times New Roman"/>
          <w:sz w:val="24"/>
          <w:szCs w:val="24"/>
          <w:lang w:val="hu-HU"/>
        </w:rPr>
        <w:t>osan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valamely érintetti jogának gyakorlására irányuló kérelme benyújtása során. Ebben az esetben további személyazonoss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>ágo</w:t>
      </w:r>
      <w:r>
        <w:rPr>
          <w:rFonts w:ascii="Times New Roman" w:hAnsi="Times New Roman" w:cs="Times New Roman"/>
          <w:sz w:val="24"/>
          <w:szCs w:val="24"/>
          <w:lang w:val="hu-HU"/>
        </w:rPr>
        <w:t>t igazoló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267E7">
        <w:rPr>
          <w:rFonts w:ascii="Times New Roman" w:hAnsi="Times New Roman" w:cs="Times New Roman"/>
          <w:sz w:val="24"/>
          <w:szCs w:val="24"/>
          <w:lang w:val="hu-HU"/>
        </w:rPr>
        <w:t>adatok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 xml:space="preserve"> benyújtását kér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hetjük Öntől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02D2C29D" w14:textId="21ED527F" w:rsidR="00F876AD" w:rsidRDefault="00980FE9" w:rsidP="001F6AF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bizonyítj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uk</w:t>
      </w:r>
      <w:r>
        <w:rPr>
          <w:rFonts w:ascii="Times New Roman" w:hAnsi="Times New Roman" w:cs="Times New Roman"/>
          <w:sz w:val="24"/>
          <w:szCs w:val="24"/>
          <w:lang w:val="hu-HU"/>
        </w:rPr>
        <w:t>, hogy nem áll mód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unkban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azonosítani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 xml:space="preserve"> Önt, akkor 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>megtagadhatj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 xml:space="preserve"> az érintetti jog gyakorlására irányuló kérel</w:t>
      </w:r>
      <w:r w:rsidR="00E66B8F">
        <w:rPr>
          <w:rFonts w:ascii="Times New Roman" w:hAnsi="Times New Roman" w:cs="Times New Roman"/>
          <w:sz w:val="24"/>
          <w:szCs w:val="24"/>
          <w:lang w:val="hu-HU"/>
        </w:rPr>
        <w:t>mének</w:t>
      </w:r>
      <w:r w:rsidR="00562161">
        <w:rPr>
          <w:rFonts w:ascii="Times New Roman" w:hAnsi="Times New Roman" w:cs="Times New Roman"/>
          <w:sz w:val="24"/>
          <w:szCs w:val="24"/>
          <w:lang w:val="hu-HU"/>
        </w:rPr>
        <w:t xml:space="preserve"> teljesítését</w:t>
      </w:r>
      <w:r w:rsidR="001F6AF5">
        <w:rPr>
          <w:rFonts w:ascii="Times New Roman" w:hAnsi="Times New Roman" w:cs="Times New Roman"/>
          <w:sz w:val="24"/>
          <w:szCs w:val="24"/>
          <w:lang w:val="hu-HU"/>
        </w:rPr>
        <w:t>, ez azonban nagyon ritka esetekben fordulhat csak elő.</w:t>
      </w:r>
    </w:p>
    <w:p w14:paraId="301119E8" w14:textId="77777777" w:rsidR="00AC6413" w:rsidRPr="00D734D6" w:rsidRDefault="00AC6413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C5050C" w14:textId="48C23DB4" w:rsidR="00562161" w:rsidRPr="001F6AF5" w:rsidRDefault="001F6AF5" w:rsidP="001F6AF5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562161" w:rsidRPr="001F6AF5">
        <w:rPr>
          <w:rFonts w:ascii="Times New Roman" w:hAnsi="Times New Roman" w:cs="Times New Roman"/>
          <w:b/>
          <w:bCs/>
          <w:sz w:val="24"/>
          <w:szCs w:val="24"/>
          <w:lang w:val="hu-HU"/>
        </w:rPr>
        <w:t>Mennyibe kerül a benyújtandó érintetti kérelmekre vonatkozó tájékoztatás és intézkedés?</w:t>
      </w:r>
    </w:p>
    <w:p w14:paraId="63316457" w14:textId="77777777" w:rsidR="00886D35" w:rsidRPr="00562161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922398" w14:textId="23CC48B8" w:rsidR="00562161" w:rsidRDefault="00562161" w:rsidP="001F6AF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érintetti kérelmekre vonatkozó tájékoztatás és intézkedés díjmentes. Főszabálytól eltérően azonban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ha a benyújtott kérelem egyértelműen megalapozatlan vagy túlzó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akkor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B03ED5">
        <w:rPr>
          <w:rFonts w:ascii="Times New Roman" w:hAnsi="Times New Roman" w:cs="Times New Roman"/>
          <w:sz w:val="24"/>
          <w:szCs w:val="24"/>
          <w:lang w:val="hu-HU"/>
        </w:rPr>
        <w:t>zszerű összegű díjat számít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hatunk</w:t>
      </w:r>
      <w:r w:rsidR="00B03ED5">
        <w:rPr>
          <w:rFonts w:ascii="Times New Roman" w:hAnsi="Times New Roman" w:cs="Times New Roman"/>
          <w:sz w:val="24"/>
          <w:szCs w:val="24"/>
          <w:lang w:val="hu-HU"/>
        </w:rPr>
        <w:t xml:space="preserve"> fel vagy megtagad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hatjuk</w:t>
      </w:r>
      <w:r w:rsidR="00B03ED5">
        <w:rPr>
          <w:rFonts w:ascii="Times New Roman" w:hAnsi="Times New Roman" w:cs="Times New Roman"/>
          <w:sz w:val="24"/>
          <w:szCs w:val="24"/>
          <w:lang w:val="hu-HU"/>
        </w:rPr>
        <w:t xml:space="preserve"> a kérelemben foglalt intézkedést. A kérelem egyértelműen megalapozatlan vagy túlzó jellegét mindig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 xml:space="preserve"> nekünk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33EE3">
        <w:rPr>
          <w:rFonts w:ascii="Times New Roman" w:hAnsi="Times New Roman" w:cs="Times New Roman"/>
          <w:sz w:val="24"/>
          <w:szCs w:val="24"/>
          <w:lang w:val="hu-HU"/>
        </w:rPr>
        <w:t xml:space="preserve">mint 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>Adatkezelőnek</w:t>
      </w:r>
      <w:r w:rsidR="00B03ED5">
        <w:rPr>
          <w:rFonts w:ascii="Times New Roman" w:hAnsi="Times New Roman" w:cs="Times New Roman"/>
          <w:sz w:val="24"/>
          <w:szCs w:val="24"/>
          <w:lang w:val="hu-HU"/>
        </w:rPr>
        <w:t xml:space="preserve"> kell bizonyítan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B03ED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68DB9D44" w14:textId="77777777" w:rsidR="00F876AD" w:rsidRDefault="00F876AD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20F844" w14:textId="1D0E2D8A" w:rsidR="00B03ED5" w:rsidRPr="0013583A" w:rsidRDefault="0013583A" w:rsidP="0013583A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B03ED5" w:rsidRPr="0013583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Mely esetekben jelöl ki az Adatkezelő </w:t>
      </w:r>
      <w:proofErr w:type="spellStart"/>
      <w:r w:rsidR="00FA2809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B03ED5" w:rsidRPr="0013583A">
        <w:rPr>
          <w:rFonts w:ascii="Times New Roman" w:hAnsi="Times New Roman" w:cs="Times New Roman"/>
          <w:b/>
          <w:bCs/>
          <w:sz w:val="24"/>
          <w:szCs w:val="24"/>
          <w:lang w:val="hu-HU"/>
        </w:rPr>
        <w:t>datvédelmi</w:t>
      </w:r>
      <w:proofErr w:type="spellEnd"/>
      <w:r w:rsidR="00B03ED5" w:rsidRPr="0013583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tisztviselőt?</w:t>
      </w:r>
    </w:p>
    <w:p w14:paraId="35CD35F7" w14:textId="77777777" w:rsidR="00884472" w:rsidRDefault="00884472" w:rsidP="0085327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E0D8B35" w14:textId="6A7E1490" w:rsidR="00F876AD" w:rsidRDefault="00B03ED5" w:rsidP="001F6E3E">
      <w:pPr>
        <w:pStyle w:val="Listaszerbekezds"/>
        <w:spacing w:after="0"/>
        <w:ind w:left="0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Ezt 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a GDPR rendelet </w:t>
      </w:r>
      <w:r w:rsidR="00EA50CC" w:rsidRPr="00FE205E">
        <w:rPr>
          <w:rFonts w:ascii="Times New Roman" w:hAnsi="Times New Roman" w:cs="Times New Roman"/>
          <w:sz w:val="24"/>
          <w:szCs w:val="24"/>
          <w:lang w:val="hu-HU"/>
        </w:rPr>
        <w:t>37. cikke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 határozza meg. </w:t>
      </w:r>
      <w:r w:rsidR="009C12AA" w:rsidRPr="00D734D6">
        <w:rPr>
          <w:rFonts w:ascii="Times New Roman" w:hAnsi="Times New Roman" w:cs="Times New Roman"/>
          <w:sz w:val="24"/>
          <w:szCs w:val="24"/>
          <w:lang w:val="hu-HU"/>
        </w:rPr>
        <w:t xml:space="preserve">Ennek alapján mi kötelesek vagyunk </w:t>
      </w:r>
      <w:proofErr w:type="spellStart"/>
      <w:r w:rsidR="009C12AA" w:rsidRPr="00D734D6">
        <w:rPr>
          <w:rFonts w:ascii="Times New Roman" w:hAnsi="Times New Roman" w:cs="Times New Roman"/>
          <w:sz w:val="24"/>
          <w:szCs w:val="24"/>
          <w:lang w:val="hu-HU"/>
        </w:rPr>
        <w:t>adatvédelmi</w:t>
      </w:r>
      <w:proofErr w:type="spellEnd"/>
      <w:r w:rsidR="009C12AA" w:rsidRPr="00D734D6">
        <w:rPr>
          <w:rFonts w:ascii="Times New Roman" w:hAnsi="Times New Roman" w:cs="Times New Roman"/>
          <w:sz w:val="24"/>
          <w:szCs w:val="24"/>
          <w:lang w:val="hu-HU"/>
        </w:rPr>
        <w:t xml:space="preserve"> tisztviselő kinevezésére.</w:t>
      </w:r>
      <w:r w:rsidR="00C05DA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C12AA">
        <w:rPr>
          <w:rFonts w:ascii="Times New Roman" w:hAnsi="Times New Roman" w:cs="Times New Roman"/>
          <w:sz w:val="24"/>
          <w:szCs w:val="24"/>
          <w:lang w:val="hu-HU"/>
        </w:rPr>
        <w:t xml:space="preserve">zt 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>javasolj</w:t>
      </w:r>
      <w:r w:rsidR="009C12AA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F12CB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="00F12CB2">
        <w:rPr>
          <w:rFonts w:ascii="Times New Roman" w:hAnsi="Times New Roman" w:cs="Times New Roman"/>
          <w:sz w:val="24"/>
          <w:szCs w:val="24"/>
          <w:lang w:val="hu-HU"/>
        </w:rPr>
        <w:t xml:space="preserve">érintetti jogának érvényesítésével kapcsolatban 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vegye igénybe a kijelölt </w:t>
      </w:r>
      <w:proofErr w:type="spellStart"/>
      <w:r w:rsidR="00F12CB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>datvédelmi</w:t>
      </w:r>
      <w:proofErr w:type="spellEnd"/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12CB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>isztviselő</w:t>
      </w:r>
      <w:r w:rsidR="009C12AA">
        <w:rPr>
          <w:rFonts w:ascii="Times New Roman" w:hAnsi="Times New Roman" w:cs="Times New Roman"/>
          <w:sz w:val="24"/>
          <w:szCs w:val="24"/>
          <w:lang w:val="hu-HU"/>
        </w:rPr>
        <w:t>nk</w:t>
      </w:r>
      <w:r w:rsidR="00EA50CC">
        <w:rPr>
          <w:rFonts w:ascii="Times New Roman" w:hAnsi="Times New Roman" w:cs="Times New Roman"/>
          <w:sz w:val="24"/>
          <w:szCs w:val="24"/>
          <w:lang w:val="hu-HU"/>
        </w:rPr>
        <w:t xml:space="preserve"> közreműködését</w:t>
      </w:r>
      <w:r w:rsidR="009C12AA">
        <w:rPr>
          <w:rFonts w:ascii="Times New Roman" w:hAnsi="Times New Roman" w:cs="Times New Roman"/>
          <w:sz w:val="24"/>
          <w:szCs w:val="24"/>
          <w:lang w:val="hu-HU"/>
        </w:rPr>
        <w:t>, aki a következő e-mail címen érhető el:</w:t>
      </w:r>
      <w:r w:rsidR="00EE382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15" w:history="1">
        <w:r w:rsidR="001F6E3E" w:rsidRPr="00961A9E">
          <w:rPr>
            <w:rStyle w:val="Hiperhivatkozs"/>
            <w:rFonts w:ascii="Times New Roman" w:hAnsi="Times New Roman"/>
            <w:sz w:val="24"/>
            <w:szCs w:val="24"/>
          </w:rPr>
          <w:t xml:space="preserve">dpo@many.hu </w:t>
        </w:r>
      </w:hyperlink>
      <w:r w:rsidR="001F6E3E">
        <w:rPr>
          <w:rStyle w:val="Hiperhivatkozs"/>
          <w:rFonts w:ascii="Times New Roman" w:hAnsi="Times New Roman"/>
          <w:sz w:val="24"/>
          <w:szCs w:val="24"/>
        </w:rPr>
        <w:t xml:space="preserve"> </w:t>
      </w:r>
    </w:p>
    <w:p w14:paraId="3AC5A904" w14:textId="77777777" w:rsidR="001F6E3E" w:rsidRDefault="001F6E3E" w:rsidP="001F6E3E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250D00" w14:textId="65BA5E4D" w:rsidR="00EA50CC" w:rsidRPr="00F12CB2" w:rsidRDefault="00F12CB2" w:rsidP="00391FE6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EA50CC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>Mikor és mi alapján vizsgál</w:t>
      </w:r>
      <w:r w:rsidR="00F81401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>hat</w:t>
      </w:r>
      <w:r w:rsidR="00EA50CC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>ja ki a NAIH</w:t>
      </w:r>
      <w:r w:rsidR="002418E7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azt</w:t>
      </w:r>
      <w:r w:rsidR="00FD3DBB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>, hogy nem teljesít</w:t>
      </w:r>
      <w:r w:rsidR="00391FE6">
        <w:rPr>
          <w:rFonts w:ascii="Times New Roman" w:hAnsi="Times New Roman" w:cs="Times New Roman"/>
          <w:b/>
          <w:bCs/>
          <w:sz w:val="24"/>
          <w:szCs w:val="24"/>
          <w:lang w:val="hu-HU"/>
        </w:rPr>
        <w:t>jük</w:t>
      </w:r>
      <w:r w:rsidR="00FD3DBB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391FE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Ön </w:t>
      </w:r>
      <w:r w:rsidR="002B469A">
        <w:rPr>
          <w:rFonts w:ascii="Times New Roman" w:hAnsi="Times New Roman" w:cs="Times New Roman"/>
          <w:b/>
          <w:bCs/>
          <w:sz w:val="24"/>
          <w:szCs w:val="24"/>
          <w:lang w:val="hu-HU"/>
        </w:rPr>
        <w:t>érintetti jog gyakorlásával kapcsolatos kérelmét</w:t>
      </w:r>
      <w:r w:rsidR="00FD3DBB" w:rsidRPr="00F12CB2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</w:p>
    <w:p w14:paraId="17982AA9" w14:textId="77777777" w:rsidR="00886D35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9835006" w14:textId="1106401D" w:rsidR="00562161" w:rsidRPr="00F876AD" w:rsidRDefault="00D91C60" w:rsidP="002B469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Abban az esetben</w:t>
      </w:r>
      <w:r w:rsidR="00FF1117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 az igazolható módon nem teljesít</w:t>
      </w:r>
      <w:r w:rsidR="00560FC6">
        <w:rPr>
          <w:rFonts w:ascii="Times New Roman" w:hAnsi="Times New Roman" w:cs="Times New Roman"/>
          <w:sz w:val="24"/>
          <w:szCs w:val="24"/>
          <w:lang w:val="hu-HU"/>
        </w:rPr>
        <w:t>jük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valamely kérelmét. Ilyen es</w:t>
      </w:r>
      <w:r w:rsidR="002418E7">
        <w:rPr>
          <w:rFonts w:ascii="Times New Roman" w:hAnsi="Times New Roman" w:cs="Times New Roman"/>
          <w:sz w:val="24"/>
          <w:szCs w:val="24"/>
          <w:lang w:val="hu-HU"/>
        </w:rPr>
        <w:t>etben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NAIH kivizsgálja az ügyet</w:t>
      </w:r>
      <w:r w:rsidR="00884472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560FC6"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884472">
        <w:rPr>
          <w:rFonts w:ascii="Times New Roman" w:hAnsi="Times New Roman" w:cs="Times New Roman"/>
          <w:sz w:val="24"/>
          <w:szCs w:val="24"/>
          <w:lang w:val="hu-HU"/>
        </w:rPr>
        <w:t>által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84472">
        <w:rPr>
          <w:rFonts w:ascii="Times New Roman" w:hAnsi="Times New Roman" w:cs="Times New Roman"/>
          <w:sz w:val="24"/>
          <w:szCs w:val="24"/>
          <w:lang w:val="hu-HU"/>
        </w:rPr>
        <w:t xml:space="preserve">megtett </w:t>
      </w:r>
      <w:r>
        <w:rPr>
          <w:rFonts w:ascii="Times New Roman" w:hAnsi="Times New Roman" w:cs="Times New Roman"/>
          <w:sz w:val="24"/>
          <w:szCs w:val="24"/>
          <w:lang w:val="hu-HU"/>
        </w:rPr>
        <w:t>panasz alapján.</w:t>
      </w:r>
    </w:p>
    <w:p w14:paraId="5C305ED4" w14:textId="77777777" w:rsidR="009142D6" w:rsidRPr="003A19CF" w:rsidRDefault="009142D6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227516" w14:textId="597CC8E0" w:rsidR="00156CA2" w:rsidRPr="003656F9" w:rsidRDefault="003656F9" w:rsidP="003656F9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00057B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Mi</w:t>
      </w:r>
      <w:r w:rsidR="00334271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kor </w:t>
      </w:r>
      <w:r w:rsidR="00CD67FD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vagyunk </w:t>
      </w:r>
      <w:r w:rsidR="00334271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köteles</w:t>
      </w:r>
      <w:r w:rsidR="00CD67FD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ek</w:t>
      </w:r>
      <w:r w:rsidR="00334271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00057B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tájékoztatást a</w:t>
      </w:r>
      <w:r w:rsidR="00334271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dni </w:t>
      </w:r>
      <w:r w:rsidR="00CD67FD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Ön </w:t>
      </w:r>
      <w:r w:rsidR="00A65D19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részére</w:t>
      </w:r>
      <w:r w:rsidR="0000057B" w:rsidRPr="003656F9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</w:p>
    <w:p w14:paraId="73F25C1C" w14:textId="77777777" w:rsidR="00886D35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CB2B1C5" w14:textId="29841BAF" w:rsidR="002B5EC2" w:rsidRDefault="00334271" w:rsidP="003656F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az 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Önre</w:t>
      </w:r>
      <w:r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vonatkozó személyes adatokat közvetlenül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 xml:space="preserve"> Öntől </w:t>
      </w:r>
      <w:r w:rsidR="00A65D19" w:rsidRPr="00156CA2">
        <w:rPr>
          <w:rFonts w:ascii="Times New Roman" w:hAnsi="Times New Roman" w:cs="Times New Roman"/>
          <w:sz w:val="24"/>
          <w:szCs w:val="24"/>
          <w:lang w:val="hu-HU"/>
        </w:rPr>
        <w:t>gyűjt</w:t>
      </w:r>
      <w:r w:rsidR="00E475FB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="00A65D1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4C26DC58" w14:textId="77777777" w:rsidR="00F94046" w:rsidRPr="00F94046" w:rsidRDefault="00F94046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2584D9" w14:textId="608C2880" w:rsidR="000F657E" w:rsidRPr="00C05DA4" w:rsidRDefault="00C05DA4" w:rsidP="00C05DA4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0F657E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>Miről ad</w:t>
      </w:r>
      <w:r w:rsidR="00F17B26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>unk</w:t>
      </w:r>
      <w:r w:rsidR="000F657E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tájékoztatást az</w:t>
      </w:r>
      <w:r w:rsidR="00F17B26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Ön</w:t>
      </w:r>
      <w:r w:rsidR="000F657E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részére a személyes adat</w:t>
      </w:r>
      <w:r w:rsidR="00F17B26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>aina</w:t>
      </w:r>
      <w:r w:rsidR="000F657E" w:rsidRPr="00C05DA4">
        <w:rPr>
          <w:rFonts w:ascii="Times New Roman" w:hAnsi="Times New Roman" w:cs="Times New Roman"/>
          <w:b/>
          <w:bCs/>
          <w:sz w:val="24"/>
          <w:szCs w:val="24"/>
          <w:lang w:val="hu-HU"/>
        </w:rPr>
        <w:t>k megszerzésének időpontjában?</w:t>
      </w:r>
    </w:p>
    <w:p w14:paraId="22635127" w14:textId="77777777" w:rsidR="00886D35" w:rsidRDefault="00886D35" w:rsidP="00853278">
      <w:pPr>
        <w:pStyle w:val="Listaszerbekezds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10E8DBE" w14:textId="2552FDE8" w:rsidR="000F657E" w:rsidRPr="00FB4074" w:rsidRDefault="000F657E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Tájékoztatj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uk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Ön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 xml:space="preserve">a ránk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vonatkozó alapvető információkról </w:t>
      </w:r>
    </w:p>
    <w:p w14:paraId="60FE5BC3" w14:textId="00F261FB" w:rsidR="00FB4074" w:rsidRPr="00FB4074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személyes adat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aina</w:t>
      </w:r>
      <w:r>
        <w:rPr>
          <w:rFonts w:ascii="Times New Roman" w:hAnsi="Times New Roman" w:cs="Times New Roman"/>
          <w:sz w:val="24"/>
          <w:szCs w:val="24"/>
          <w:lang w:val="hu-HU"/>
        </w:rPr>
        <w:t>k tervezett kezelésének céljáról</w:t>
      </w:r>
    </w:p>
    <w:p w14:paraId="2664BAD0" w14:textId="04F542A4" w:rsidR="00FB4074" w:rsidRPr="00FB4074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adatkezelés jogalapjáról</w:t>
      </w:r>
    </w:p>
    <w:p w14:paraId="500A512A" w14:textId="432E0992" w:rsidR="00FB4074" w:rsidRPr="00FB4074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esetekben felmerülő adattovábbítási műveletekről</w:t>
      </w:r>
    </w:p>
    <w:p w14:paraId="1E0E811C" w14:textId="386503FA" w:rsidR="00FB4074" w:rsidRPr="00FB4074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adattárolás időtartamáról </w:t>
      </w:r>
    </w:p>
    <w:p w14:paraId="16566C62" w14:textId="0EE5097A" w:rsidR="00FB4074" w:rsidRPr="00FB4074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 xml:space="preserve"> Önt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megillető jogokról</w:t>
      </w:r>
    </w:p>
    <w:p w14:paraId="3A384356" w14:textId="1E5AC1D7" w:rsidR="00FB4074" w:rsidRPr="002B5EC2" w:rsidRDefault="00FB4074" w:rsidP="00853278">
      <w:pPr>
        <w:pStyle w:val="Listaszerbekezds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hatóságnak címzett panasz benyújtásának jogáról </w:t>
      </w:r>
    </w:p>
    <w:p w14:paraId="1ACB1579" w14:textId="77777777" w:rsidR="002B5EC2" w:rsidRPr="00FB4074" w:rsidRDefault="002B5EC2" w:rsidP="00853278">
      <w:pPr>
        <w:pStyle w:val="Listaszerbekezds"/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5879E00" w14:textId="529F5AB6" w:rsidR="00156CA2" w:rsidRPr="00B734A5" w:rsidRDefault="00B734A5" w:rsidP="00B734A5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FB4074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Mi</w:t>
      </w:r>
      <w:r w:rsidR="00C44EAA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lyen formában </w:t>
      </w:r>
      <w:r w:rsidR="00FB4074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érvényes</w:t>
      </w:r>
      <w:r w:rsidR="00842C2C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ítjük az Ön </w:t>
      </w:r>
      <w:r w:rsidR="00C44EAA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előzetes tájékoztatásá</w:t>
      </w:r>
      <w:r w:rsidR="00842C2C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hoz való</w:t>
      </w:r>
      <w:r w:rsidR="00C44EAA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jog</w:t>
      </w:r>
      <w:r w:rsidR="00842C2C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át</w:t>
      </w:r>
      <w:r w:rsidR="00C44EAA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  <w:r w:rsidR="00FB081E" w:rsidRPr="00B734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14:paraId="6CE53319" w14:textId="77777777" w:rsidR="00886D35" w:rsidRDefault="00886D35" w:rsidP="00853278">
      <w:pPr>
        <w:pStyle w:val="Listaszerbekezds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7F87300" w14:textId="7BF081DA" w:rsidR="00886D35" w:rsidRPr="00886D35" w:rsidRDefault="00B734A5" w:rsidP="00B734A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Holnapunkon n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>ilvánosságra hozz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FF1117">
        <w:rPr>
          <w:rFonts w:ascii="Times New Roman" w:hAnsi="Times New Roman" w:cs="Times New Roman"/>
          <w:sz w:val="24"/>
          <w:szCs w:val="24"/>
          <w:lang w:val="hu-HU"/>
        </w:rPr>
        <w:t xml:space="preserve"> adott adatkezelési művelethez kapcsolódó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datkezelési 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ájékoztatót, valamint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papír alapon is az 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r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>endelkezésére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bocsátj</w:t>
      </w:r>
      <w:r w:rsidR="00F17B26">
        <w:rPr>
          <w:rFonts w:ascii="Times New Roman" w:hAnsi="Times New Roman" w:cs="Times New Roman"/>
          <w:sz w:val="24"/>
          <w:szCs w:val="24"/>
          <w:lang w:val="hu-HU"/>
        </w:rPr>
        <w:t xml:space="preserve">uk </w:t>
      </w:r>
      <w:r w:rsidR="00C44EAA" w:rsidRPr="00156CA2">
        <w:rPr>
          <w:rFonts w:ascii="Times New Roman" w:hAnsi="Times New Roman" w:cs="Times New Roman"/>
          <w:sz w:val="24"/>
          <w:szCs w:val="24"/>
          <w:lang w:val="hu-HU"/>
        </w:rPr>
        <w:t>azt az adatkezelési művelet megkezdése előtt</w:t>
      </w:r>
      <w:r w:rsidR="00561414">
        <w:rPr>
          <w:rFonts w:ascii="Times New Roman" w:hAnsi="Times New Roman" w:cs="Times New Roman"/>
          <w:sz w:val="24"/>
          <w:szCs w:val="24"/>
          <w:lang w:val="hu-HU"/>
        </w:rPr>
        <w:t xml:space="preserve"> ügyfélszolgálati helyiségeinkben.</w:t>
      </w:r>
    </w:p>
    <w:p w14:paraId="2C0E700F" w14:textId="77777777" w:rsidR="002B5EC2" w:rsidRPr="00156CA2" w:rsidRDefault="002B5EC2" w:rsidP="00853278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638D5F8" w14:textId="337B21DF" w:rsidR="00C44EAA" w:rsidRPr="00561414" w:rsidRDefault="00561414" w:rsidP="00561414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C44EAA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EB0036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</w:t>
      </w:r>
      <w:r w:rsidR="002418E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? – A hozzáférési jog</w:t>
      </w:r>
      <w:r w:rsidR="00047B76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18E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alapján </w:t>
      </w:r>
      <w:r w:rsidR="006A1E4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(GDPR 15.</w:t>
      </w:r>
      <w:r w:rsidR="002418E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6A1E4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cikk)</w:t>
      </w:r>
    </w:p>
    <w:p w14:paraId="6ED267F5" w14:textId="77777777" w:rsidR="00FE205E" w:rsidRDefault="00FE205E" w:rsidP="00853278">
      <w:pPr>
        <w:pStyle w:val="Listaszerbekezds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9BDD6AD" w14:textId="097AED0A" w:rsidR="002B5EC2" w:rsidRDefault="00F17B26" w:rsidP="0056141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FE205E">
        <w:rPr>
          <w:rFonts w:ascii="Times New Roman" w:hAnsi="Times New Roman" w:cs="Times New Roman"/>
          <w:sz w:val="24"/>
          <w:szCs w:val="24"/>
          <w:lang w:val="hu-HU"/>
        </w:rPr>
        <w:t>jogosult hozzáférést kérni személyes adataihoz</w:t>
      </w:r>
      <w:r w:rsidR="00561414">
        <w:rPr>
          <w:rFonts w:ascii="Times New Roman" w:hAnsi="Times New Roman" w:cs="Times New Roman"/>
          <w:sz w:val="24"/>
          <w:szCs w:val="24"/>
          <w:lang w:val="hu-HU"/>
        </w:rPr>
        <w:t>. Másolatot kaphat a</w:t>
      </w:r>
      <w:r w:rsidR="00FE205E">
        <w:rPr>
          <w:rFonts w:ascii="Times New Roman" w:hAnsi="Times New Roman" w:cs="Times New Roman"/>
          <w:sz w:val="24"/>
          <w:szCs w:val="24"/>
          <w:lang w:val="hu-HU"/>
        </w:rPr>
        <w:t>z által</w:t>
      </w:r>
      <w:r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FE205E">
        <w:rPr>
          <w:rFonts w:ascii="Times New Roman" w:hAnsi="Times New Roman" w:cs="Times New Roman"/>
          <w:sz w:val="24"/>
          <w:szCs w:val="24"/>
          <w:lang w:val="hu-HU"/>
        </w:rPr>
        <w:t xml:space="preserve"> kezelt személyes adatairól. Ellenőri</w:t>
      </w:r>
      <w:r w:rsidR="00561414">
        <w:rPr>
          <w:rFonts w:ascii="Times New Roman" w:hAnsi="Times New Roman" w:cs="Times New Roman"/>
          <w:sz w:val="24"/>
          <w:szCs w:val="24"/>
          <w:lang w:val="hu-HU"/>
        </w:rPr>
        <w:t>zheti</w:t>
      </w:r>
      <w:r w:rsidR="00FE205E">
        <w:rPr>
          <w:rFonts w:ascii="Times New Roman" w:hAnsi="Times New Roman" w:cs="Times New Roman"/>
          <w:sz w:val="24"/>
          <w:szCs w:val="24"/>
          <w:lang w:val="hu-HU"/>
        </w:rPr>
        <w:t>, hogy az adatkezelést jogszerűen hajtj</w:t>
      </w:r>
      <w:r>
        <w:rPr>
          <w:rFonts w:ascii="Times New Roman" w:hAnsi="Times New Roman" w:cs="Times New Roman"/>
          <w:sz w:val="24"/>
          <w:szCs w:val="24"/>
          <w:lang w:val="hu-HU"/>
        </w:rPr>
        <w:t>uk</w:t>
      </w:r>
      <w:r w:rsidR="00FE205E">
        <w:rPr>
          <w:rFonts w:ascii="Times New Roman" w:hAnsi="Times New Roman" w:cs="Times New Roman"/>
          <w:sz w:val="24"/>
          <w:szCs w:val="24"/>
          <w:lang w:val="hu-HU"/>
        </w:rPr>
        <w:t>-e végre.</w:t>
      </w:r>
    </w:p>
    <w:p w14:paraId="3B716EC1" w14:textId="77777777" w:rsidR="00FE205E" w:rsidRPr="00FE205E" w:rsidRDefault="00FE205E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662B30D2" w14:textId="1261C16D" w:rsidR="00156CA2" w:rsidRPr="00561414" w:rsidRDefault="00561414" w:rsidP="00561414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8A3E51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E20B9E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</w:t>
      </w:r>
      <w:r w:rsidR="002418E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? – A helyesbítéshez való jog</w:t>
      </w:r>
      <w:r w:rsidR="00047B76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18E7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alapján </w:t>
      </w:r>
      <w:r w:rsidR="008A3E51" w:rsidRPr="00561414">
        <w:rPr>
          <w:rFonts w:ascii="Times New Roman" w:hAnsi="Times New Roman" w:cs="Times New Roman"/>
          <w:b/>
          <w:bCs/>
          <w:sz w:val="24"/>
          <w:szCs w:val="24"/>
          <w:lang w:val="hu-HU"/>
        </w:rPr>
        <w:t>(GDPR 16. cikk)</w:t>
      </w:r>
    </w:p>
    <w:p w14:paraId="5F37CAFC" w14:textId="77777777" w:rsidR="00886D35" w:rsidRDefault="00886D35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568D685D" w14:textId="7D63E160" w:rsidR="008A3E51" w:rsidRDefault="00E20B9E" w:rsidP="00561414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Önnek</w:t>
      </w:r>
      <w:r w:rsidR="008A3E51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jogában áll az által</w:t>
      </w:r>
      <w:r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8A3E51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kezelt személyes adatainak helyesbítését kérni</w:t>
      </w:r>
      <w:r w:rsidR="0088447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8A3E51" w:rsidRPr="00156CA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61414">
        <w:rPr>
          <w:rFonts w:ascii="Times New Roman" w:hAnsi="Times New Roman" w:cs="Times New Roman"/>
          <w:sz w:val="24"/>
          <w:szCs w:val="24"/>
          <w:lang w:val="hu-HU"/>
        </w:rPr>
        <w:t xml:space="preserve">Ezen 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>jog értelmében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Ön 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>jogosult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által</w:t>
      </w:r>
      <w:r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kezelt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esetleg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hiányos, pontatlan személyes adatainak helyesbítésére azzal, hogy ebben az esetben az újonnan átadott adat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hitelességének ellenőrzése szükségessé válik</w:t>
      </w:r>
      <w:r w:rsidR="00602B60">
        <w:rPr>
          <w:rFonts w:ascii="Times New Roman" w:hAnsi="Times New Roman" w:cs="Times New Roman"/>
          <w:sz w:val="24"/>
          <w:szCs w:val="24"/>
          <w:lang w:val="hu-HU"/>
        </w:rPr>
        <w:t>, tehát előfordulhat, hogy be kell mutatnia az azt igazoló dokumentumokat.</w:t>
      </w:r>
    </w:p>
    <w:p w14:paraId="274659A4" w14:textId="77777777" w:rsidR="002B5EC2" w:rsidRDefault="002B5EC2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7B4F31AC" w14:textId="3C9AD374" w:rsidR="001B28E0" w:rsidRPr="00602B60" w:rsidRDefault="00602B60" w:rsidP="00602B60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1B28E0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E20B9E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</w:t>
      </w:r>
      <w:r w:rsidR="002418E7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>? - A személyes adatai törléséhez és „elfeledtetéshez” való jog</w:t>
      </w:r>
      <w:r w:rsidR="00047B76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18E7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alapján </w:t>
      </w:r>
      <w:r w:rsidR="00DE0000" w:rsidRPr="00602B6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(GDPR 17. cikk) </w:t>
      </w:r>
    </w:p>
    <w:p w14:paraId="2DB9EA0D" w14:textId="77777777" w:rsidR="00886D35" w:rsidRDefault="00886D35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1925C94A" w14:textId="2B283266" w:rsidR="00033557" w:rsidRDefault="00E20B9E" w:rsidP="00602B6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>jogosult</w:t>
      </w:r>
      <w:r w:rsidR="00270026">
        <w:rPr>
          <w:rFonts w:ascii="Times New Roman" w:hAnsi="Times New Roman" w:cs="Times New Roman"/>
          <w:sz w:val="24"/>
          <w:szCs w:val="24"/>
          <w:lang w:val="hu-HU"/>
        </w:rPr>
        <w:t xml:space="preserve"> arra 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>törléshez való joga alapján, hogy kérésére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>indokolatlan késedelem nélkül törölj</w:t>
      </w:r>
      <w:r>
        <w:rPr>
          <w:rFonts w:ascii="Times New Roman" w:hAnsi="Times New Roman" w:cs="Times New Roman"/>
          <w:sz w:val="24"/>
          <w:szCs w:val="24"/>
          <w:lang w:val="hu-HU"/>
        </w:rPr>
        <w:t>ük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>személyes adatait.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Nekünk</w:t>
      </w:r>
      <w:r w:rsidR="00602B6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="00602B6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>datkezelőnek,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>ötelesség</w:t>
      </w:r>
      <w:r>
        <w:rPr>
          <w:rFonts w:ascii="Times New Roman" w:hAnsi="Times New Roman" w:cs="Times New Roman"/>
          <w:sz w:val="24"/>
          <w:szCs w:val="24"/>
          <w:lang w:val="hu-HU"/>
        </w:rPr>
        <w:t>ünk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 xml:space="preserve"> ilyen kérés esetén indokolatlan késedelem nélkül törölni az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033557">
        <w:rPr>
          <w:rFonts w:ascii="Times New Roman" w:hAnsi="Times New Roman" w:cs="Times New Roman"/>
          <w:sz w:val="24"/>
          <w:szCs w:val="24"/>
          <w:lang w:val="hu-HU"/>
        </w:rPr>
        <w:t xml:space="preserve"> személyes adatait.</w:t>
      </w:r>
    </w:p>
    <w:p w14:paraId="7C07203A" w14:textId="77777777" w:rsidR="00602B60" w:rsidRDefault="00602B60" w:rsidP="00602B6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E306CBB" w14:textId="49A42DB1" w:rsidR="00033557" w:rsidRDefault="00E20B9E" w:rsidP="00602B6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az ,,elfeledtetéshez’’ való joga alapján kérelmezheti </w:t>
      </w:r>
      <w:r w:rsidR="00C769AD">
        <w:rPr>
          <w:rFonts w:ascii="Times New Roman" w:hAnsi="Times New Roman" w:cs="Times New Roman"/>
          <w:sz w:val="24"/>
          <w:szCs w:val="24"/>
          <w:lang w:val="hu-HU"/>
        </w:rPr>
        <w:t xml:space="preserve">személyes adatainak az 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>online térben történő törlését is. Ez azt jelenti, hogy amennyiben online</w:t>
      </w:r>
      <w:r w:rsidR="00FA1127">
        <w:rPr>
          <w:rFonts w:ascii="Times New Roman" w:hAnsi="Times New Roman" w:cs="Times New Roman"/>
          <w:sz w:val="24"/>
          <w:szCs w:val="24"/>
          <w:lang w:val="hu-HU"/>
        </w:rPr>
        <w:t xml:space="preserve"> térben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nyilvánosságra hoz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>zuk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valamely személyes adatát és azt a kérelem alapján törölni köteles</w:t>
      </w:r>
      <w:r>
        <w:rPr>
          <w:rFonts w:ascii="Times New Roman" w:hAnsi="Times New Roman" w:cs="Times New Roman"/>
          <w:sz w:val="24"/>
          <w:szCs w:val="24"/>
          <w:lang w:val="hu-HU"/>
        </w:rPr>
        <w:t>ek vagyunk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>, akkor tájékoztat</w:t>
      </w:r>
      <w:r>
        <w:rPr>
          <w:rFonts w:ascii="Times New Roman" w:hAnsi="Times New Roman" w:cs="Times New Roman"/>
          <w:sz w:val="24"/>
          <w:szCs w:val="24"/>
          <w:lang w:val="hu-HU"/>
        </w:rPr>
        <w:t>nunk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szükséges az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személyes adatait kezelő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egyéb </w:t>
      </w:r>
      <w:r w:rsidR="00CF0D3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>datkezelőket</w:t>
      </w:r>
      <w:r w:rsidR="008A76C8">
        <w:rPr>
          <w:rFonts w:ascii="Times New Roman" w:hAnsi="Times New Roman" w:cs="Times New Roman"/>
          <w:sz w:val="24"/>
          <w:szCs w:val="24"/>
          <w:lang w:val="hu-HU"/>
        </w:rPr>
        <w:t xml:space="preserve"> (például internetes szolgáltatókat)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, hogy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FF62B7">
        <w:rPr>
          <w:rFonts w:ascii="Times New Roman" w:hAnsi="Times New Roman" w:cs="Times New Roman"/>
          <w:sz w:val="24"/>
          <w:szCs w:val="24"/>
          <w:lang w:val="hu-HU"/>
        </w:rPr>
        <w:t xml:space="preserve"> kérelmezte a személyes adataira </w:t>
      </w:r>
      <w:r w:rsidR="00FA1127">
        <w:rPr>
          <w:rFonts w:ascii="Times New Roman" w:hAnsi="Times New Roman" w:cs="Times New Roman"/>
          <w:sz w:val="24"/>
          <w:szCs w:val="24"/>
          <w:lang w:val="hu-HU"/>
        </w:rPr>
        <w:t>vonatkozó linkek vagy személyes adatainak másolatának és másodpéldányának törlését.</w:t>
      </w:r>
    </w:p>
    <w:p w14:paraId="224F0B54" w14:textId="77777777" w:rsidR="00602B60" w:rsidRDefault="00602B60" w:rsidP="00602B6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2F38B3D" w14:textId="3A79AA3B" w:rsidR="00DE0000" w:rsidRDefault="00047B76" w:rsidP="00602B60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Fontos megjegyez</w:t>
      </w:r>
      <w:r w:rsidR="00576D9A">
        <w:rPr>
          <w:rFonts w:ascii="Times New Roman" w:hAnsi="Times New Roman" w:cs="Times New Roman"/>
          <w:sz w:val="24"/>
          <w:szCs w:val="24"/>
          <w:lang w:val="hu-HU"/>
        </w:rPr>
        <w:t>nünk az Ön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="00576D9A">
        <w:rPr>
          <w:rFonts w:ascii="Times New Roman" w:hAnsi="Times New Roman" w:cs="Times New Roman"/>
          <w:sz w:val="24"/>
          <w:szCs w:val="24"/>
          <w:lang w:val="hu-HU"/>
        </w:rPr>
        <w:t xml:space="preserve"> azt a tényt</w:t>
      </w:r>
      <w:r>
        <w:rPr>
          <w:rFonts w:ascii="Times New Roman" w:hAnsi="Times New Roman" w:cs="Times New Roman"/>
          <w:sz w:val="24"/>
          <w:szCs w:val="24"/>
          <w:lang w:val="hu-HU"/>
        </w:rPr>
        <w:t>, hogy a személyes adatok törlésére és ,,elfeledtetésére’’ nincs lehetőség abban az esetben</w:t>
      </w:r>
      <w:r w:rsidR="008A76C8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 a </w:t>
      </w:r>
      <w:r w:rsidRPr="00B110FF">
        <w:rPr>
          <w:rFonts w:ascii="Times New Roman" w:hAnsi="Times New Roman" w:cs="Times New Roman"/>
          <w:sz w:val="24"/>
          <w:szCs w:val="24"/>
          <w:lang w:val="hu-HU"/>
        </w:rPr>
        <w:t>GDPR 17. cikk (3)</w:t>
      </w:r>
      <w:r w:rsidR="00B110FF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bekezdésében foglalt esetek valamelyike fennáll.</w:t>
      </w:r>
      <w:r w:rsidR="00B110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466AC7E" w14:textId="60582A44" w:rsidR="00B110FF" w:rsidRDefault="00B110FF" w:rsidP="008A76C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GDPR 17. cikk (3) foglaltak az alábbiak: </w:t>
      </w:r>
    </w:p>
    <w:p w14:paraId="315A68DE" w14:textId="1C4F8C86" w:rsidR="00B110FF" w:rsidRDefault="00B110FF" w:rsidP="008A76C8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10FF">
        <w:rPr>
          <w:rFonts w:ascii="Times New Roman" w:hAnsi="Times New Roman" w:cs="Times New Roman"/>
          <w:sz w:val="24"/>
          <w:szCs w:val="24"/>
          <w:lang w:val="hu-HU"/>
        </w:rPr>
        <w:t>a véleménynyilvánítás szabadságához és a tájékozódáshoz való jog gyakorlása céljából;</w:t>
      </w:r>
    </w:p>
    <w:p w14:paraId="2E195145" w14:textId="5B74620D" w:rsidR="00B110FF" w:rsidRDefault="00B110FF" w:rsidP="008A76C8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10FF">
        <w:rPr>
          <w:rFonts w:ascii="Times New Roman" w:hAnsi="Times New Roman" w:cs="Times New Roman"/>
          <w:sz w:val="24"/>
          <w:szCs w:val="24"/>
          <w:lang w:val="hu-HU"/>
        </w:rPr>
        <w:t>a személyes adatok kezelését előíró, az adatkezelőre alkalmazandó uniós vagy tagállami jog szerinti kötelezettség teljesítése, illetve közérdekből vagy az adatkezelőre ruházott közhatalmi jogosítvány gyakorlása keretében végzett feladat végrehajtása céljából;</w:t>
      </w:r>
    </w:p>
    <w:p w14:paraId="1AE27F97" w14:textId="105FEC9A" w:rsidR="00B110FF" w:rsidRDefault="00B110FF" w:rsidP="008A76C8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10FF">
        <w:rPr>
          <w:rFonts w:ascii="Times New Roman" w:hAnsi="Times New Roman" w:cs="Times New Roman"/>
          <w:sz w:val="24"/>
          <w:szCs w:val="24"/>
          <w:lang w:val="hu-HU"/>
        </w:rPr>
        <w:t>a 9. cikk (2) bekezdése h) és i) pontjának, valamint a 9. cikk (3) bekezdésének megfelelően a népegészségügy területét érintő közérdek alapján;</w:t>
      </w:r>
    </w:p>
    <w:p w14:paraId="6D639F7B" w14:textId="77777777" w:rsidR="00EE3821" w:rsidRDefault="00EE3821" w:rsidP="00EE3821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B047DE0" w14:textId="051770F4" w:rsidR="00B110FF" w:rsidRDefault="00B110FF" w:rsidP="008A76C8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10FF">
        <w:rPr>
          <w:rFonts w:ascii="Times New Roman" w:hAnsi="Times New Roman" w:cs="Times New Roman"/>
          <w:sz w:val="24"/>
          <w:szCs w:val="24"/>
          <w:lang w:val="hu-HU"/>
        </w:rPr>
        <w:lastRenderedPageBreak/>
        <w:t>a 89. cikk (1) bekezdésével összhangban a közérdekű archiválás céljából, tudományos és történelmi kutatási célból vagy statisztikai célból, amennyiben az (1) bekezdésben említett jog valószínűsíthetően lehetetlenné tenné vagy komolyan veszélyeztetné ezt az adatkezelést; vagy</w:t>
      </w:r>
    </w:p>
    <w:p w14:paraId="6F550486" w14:textId="346B4EA1" w:rsidR="00B110FF" w:rsidRDefault="00B110FF" w:rsidP="008A76C8">
      <w:pPr>
        <w:pStyle w:val="Listaszerbekezds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110FF">
        <w:rPr>
          <w:rFonts w:ascii="Times New Roman" w:hAnsi="Times New Roman" w:cs="Times New Roman"/>
          <w:sz w:val="24"/>
          <w:szCs w:val="24"/>
          <w:lang w:val="hu-HU"/>
        </w:rPr>
        <w:t>jogi igények előterjesztéséhez, érvényesítéséhez, illetve védelméhez.</w:t>
      </w:r>
    </w:p>
    <w:p w14:paraId="6473F231" w14:textId="77777777" w:rsidR="007A0D6D" w:rsidRPr="007A0D6D" w:rsidRDefault="007A0D6D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7DF7A415" w14:textId="21EA1198" w:rsidR="00156CA2" w:rsidRPr="007208AF" w:rsidRDefault="007208AF" w:rsidP="007208A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A82F99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576D9A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</w:t>
      </w:r>
      <w:r w:rsidR="00A82F99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?</w:t>
      </w:r>
      <w:r w:rsidR="002418E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- Az adatkezelés korlátozásához való jog</w:t>
      </w:r>
      <w:r w:rsidR="00047B76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2418E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alapján</w:t>
      </w:r>
      <w:r w:rsidR="00A82F99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(GDPR 18. cikk) </w:t>
      </w:r>
    </w:p>
    <w:p w14:paraId="260B1348" w14:textId="77777777" w:rsidR="00886D35" w:rsidRDefault="00886D35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0478272B" w14:textId="26061F07" w:rsidR="007A0D6D" w:rsidRDefault="00576D9A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A82F99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jogosult 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a személyes adataira irányuló korlátozást kérni. Ez abban az esetben releváns amikor esetlegesen jogellenes adatkezelés </w:t>
      </w:r>
      <w:r w:rsidR="00B110FF">
        <w:rPr>
          <w:rFonts w:ascii="Times New Roman" w:hAnsi="Times New Roman" w:cs="Times New Roman"/>
          <w:sz w:val="24"/>
          <w:szCs w:val="24"/>
          <w:lang w:val="hu-HU"/>
        </w:rPr>
        <w:t>van folyamatban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nem szeretné</w:t>
      </w:r>
      <w:r w:rsidR="00270026"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az adatai törlésre kerül</w:t>
      </w:r>
      <w:r w:rsidR="00270026">
        <w:rPr>
          <w:rFonts w:ascii="Times New Roman" w:hAnsi="Times New Roman" w:cs="Times New Roman"/>
          <w:sz w:val="24"/>
          <w:szCs w:val="24"/>
          <w:lang w:val="hu-HU"/>
        </w:rPr>
        <w:t>jenek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így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 xml:space="preserve"> opcióként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 választhatja az adatok felhasználásának korlátozásá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A723E" w:rsidRPr="00156CA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6E485063" w14:textId="77777777" w:rsidR="00E865DA" w:rsidRPr="00E865DA" w:rsidRDefault="00E865DA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A9B390" w14:textId="647E16B6" w:rsidR="00DE0000" w:rsidRPr="007208AF" w:rsidRDefault="007208AF" w:rsidP="007208A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DE0000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576D9A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</w:t>
      </w:r>
      <w:r w:rsidR="002418E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? - A személyes adatai hordozhatóságához való joga alapján</w:t>
      </w:r>
      <w:r w:rsidR="00DE0000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</w:t>
      </w:r>
      <w:r w:rsidR="0003355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GDPR </w:t>
      </w:r>
      <w:r w:rsidR="00047B76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20. </w:t>
      </w:r>
      <w:r w:rsidR="0003355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cikk</w:t>
      </w:r>
      <w:r w:rsidR="00DE0000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14:paraId="214B28AB" w14:textId="77777777" w:rsidR="00886D35" w:rsidRDefault="00886D35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C221782" w14:textId="79383425" w:rsidR="00FB2F74" w:rsidRPr="00576D9A" w:rsidRDefault="00576D9A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 xml:space="preserve">jogosult arra, hogy 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Önre 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>vonatkozó és rés</w:t>
      </w:r>
      <w:r>
        <w:rPr>
          <w:rFonts w:ascii="Times New Roman" w:hAnsi="Times New Roman" w:cs="Times New Roman"/>
          <w:sz w:val="24"/>
          <w:szCs w:val="24"/>
          <w:lang w:val="hu-HU"/>
        </w:rPr>
        <w:t>zünkre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 xml:space="preserve"> rendelkezés</w:t>
      </w:r>
      <w:r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 xml:space="preserve"> bocsátott személyes adatait tagolt, széles körben használt, géppel olvasható formátumban megkapja.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Önnek 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 xml:space="preserve">joga van </w:t>
      </w:r>
      <w:r w:rsidR="00E376FB">
        <w:rPr>
          <w:rFonts w:ascii="Times New Roman" w:hAnsi="Times New Roman" w:cs="Times New Roman"/>
          <w:sz w:val="24"/>
          <w:szCs w:val="24"/>
          <w:lang w:val="hu-HU"/>
        </w:rPr>
        <w:t xml:space="preserve">továbbá 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>arra</w:t>
      </w:r>
      <w:r w:rsidR="00E376FB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>, hogy ezen személyes adatokat egy másik Adatkezelőnek továbbítsa anélkül, hogy ezt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folyamatot</w:t>
      </w:r>
      <w:r w:rsidR="00FB2F74">
        <w:rPr>
          <w:rFonts w:ascii="Times New Roman" w:hAnsi="Times New Roman" w:cs="Times New Roman"/>
          <w:sz w:val="24"/>
          <w:szCs w:val="24"/>
          <w:lang w:val="hu-HU"/>
        </w:rPr>
        <w:t xml:space="preserve"> akadályozná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nk. </w:t>
      </w:r>
      <w:r w:rsidR="00FB2F74" w:rsidRPr="00576D9A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270026" w:rsidRPr="00576D9A">
        <w:rPr>
          <w:rFonts w:ascii="Times New Roman" w:hAnsi="Times New Roman" w:cs="Times New Roman"/>
          <w:sz w:val="24"/>
          <w:szCs w:val="24"/>
          <w:lang w:val="hu-HU"/>
        </w:rPr>
        <w:t xml:space="preserve">en </w:t>
      </w:r>
      <w:r w:rsidR="00FB2F74" w:rsidRPr="00576D9A">
        <w:rPr>
          <w:rFonts w:ascii="Times New Roman" w:hAnsi="Times New Roman" w:cs="Times New Roman"/>
          <w:sz w:val="24"/>
          <w:szCs w:val="24"/>
          <w:lang w:val="hu-HU"/>
        </w:rPr>
        <w:t>jogával akkor élhet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B2F74" w:rsidRPr="00576D9A">
        <w:rPr>
          <w:rFonts w:ascii="Times New Roman" w:hAnsi="Times New Roman" w:cs="Times New Roman"/>
          <w:sz w:val="24"/>
          <w:szCs w:val="24"/>
          <w:lang w:val="hu-HU"/>
        </w:rPr>
        <w:t>amikor az adatkezelés hozzájáruláson vagy szerződésen alapul és az adatkezelés automat</w:t>
      </w:r>
      <w:r w:rsidR="001C393B" w:rsidRPr="00576D9A">
        <w:rPr>
          <w:rFonts w:ascii="Times New Roman" w:hAnsi="Times New Roman" w:cs="Times New Roman"/>
          <w:sz w:val="24"/>
          <w:szCs w:val="24"/>
          <w:lang w:val="hu-HU"/>
        </w:rPr>
        <w:t xml:space="preserve">izált módon </w:t>
      </w:r>
      <w:r w:rsidR="007C661A" w:rsidRPr="00576D9A">
        <w:rPr>
          <w:rFonts w:ascii="Times New Roman" w:hAnsi="Times New Roman" w:cs="Times New Roman"/>
          <w:sz w:val="24"/>
          <w:szCs w:val="24"/>
          <w:lang w:val="hu-HU"/>
        </w:rPr>
        <w:t>történik</w:t>
      </w:r>
      <w:r w:rsidR="001C393B" w:rsidRPr="00576D9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15288CBC" w14:textId="4214DD1A" w:rsidR="002B5EC2" w:rsidRPr="00156CA2" w:rsidRDefault="002B5EC2" w:rsidP="00853278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2274A3AF" w14:textId="46BF6422" w:rsidR="00FA723E" w:rsidRPr="007208AF" w:rsidRDefault="007208AF" w:rsidP="007208A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FA723E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Milyen jogai vannak </w:t>
      </w:r>
      <w:r w:rsidR="00576D9A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Önnek?</w:t>
      </w:r>
      <w:r w:rsidR="00FA723E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033557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– A személyes adatok kezelése elleni tiltakozás joga alapján</w:t>
      </w:r>
      <w:r w:rsidR="00FA723E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(GDPR 21. cikk</w:t>
      </w:r>
      <w:r w:rsidR="00156CA2" w:rsidRPr="007208AF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14:paraId="7868EE35" w14:textId="77777777" w:rsidR="00886D35" w:rsidRDefault="00886D35" w:rsidP="0085327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CAE479" w14:textId="3EA6DBCC" w:rsidR="00FE205E" w:rsidRDefault="00576D9A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156CA2">
        <w:rPr>
          <w:rFonts w:ascii="Times New Roman" w:hAnsi="Times New Roman" w:cs="Times New Roman"/>
          <w:sz w:val="24"/>
          <w:szCs w:val="24"/>
          <w:lang w:val="hu-HU"/>
        </w:rPr>
        <w:t>jogosult tiltakozásra személyes adatainak kezelését illetően a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 xml:space="preserve">bban az esetben, ha az adatkezelés közérdekű vagy az </w:t>
      </w:r>
      <w:r>
        <w:rPr>
          <w:rFonts w:ascii="Times New Roman" w:hAnsi="Times New Roman" w:cs="Times New Roman"/>
          <w:sz w:val="24"/>
          <w:szCs w:val="24"/>
          <w:lang w:val="hu-HU"/>
        </w:rPr>
        <w:t>a ránk</w:t>
      </w:r>
      <w:r w:rsidR="007208A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110FF"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="007208A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110FF">
        <w:rPr>
          <w:rFonts w:ascii="Times New Roman" w:hAnsi="Times New Roman" w:cs="Times New Roman"/>
          <w:sz w:val="24"/>
          <w:szCs w:val="24"/>
          <w:lang w:val="hu-HU"/>
        </w:rPr>
        <w:t>datkezelőre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 xml:space="preserve"> ruházott közhatalmi jogosítvány gyakorlásának keretében végzett feladat végrehajtásához szükséges vagy az adatkezelés jogalapja a</w:t>
      </w:r>
      <w:r w:rsidR="00AD65B2">
        <w:rPr>
          <w:rFonts w:ascii="Times New Roman" w:hAnsi="Times New Roman" w:cs="Times New Roman"/>
          <w:sz w:val="24"/>
          <w:szCs w:val="24"/>
          <w:lang w:val="hu-HU"/>
        </w:rPr>
        <w:t xml:space="preserve"> mi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>, vagy harmadik fél jogos érdekeinek érvényesítéséhez szükséges.</w:t>
      </w:r>
    </w:p>
    <w:p w14:paraId="300FF7FE" w14:textId="77777777" w:rsidR="00820193" w:rsidRDefault="00820193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0FD1C6" w14:textId="6FA98FAE" w:rsidR="00FE205E" w:rsidRDefault="00760C31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személyes adatok</w:t>
      </w:r>
      <w:r w:rsidR="00576D9A">
        <w:rPr>
          <w:rFonts w:ascii="Times New Roman" w:hAnsi="Times New Roman" w:cs="Times New Roman"/>
          <w:sz w:val="24"/>
          <w:szCs w:val="24"/>
          <w:lang w:val="hu-HU"/>
        </w:rPr>
        <w:t xml:space="preserve"> kezelése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elleni tiltakozás</w:t>
      </w:r>
      <w:r w:rsidR="00AD65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joga </w:t>
      </w:r>
      <w:r w:rsidR="00576D9A">
        <w:rPr>
          <w:rFonts w:ascii="Times New Roman" w:hAnsi="Times New Roman" w:cs="Times New Roman"/>
          <w:sz w:val="24"/>
          <w:szCs w:val="24"/>
          <w:lang w:val="hu-HU"/>
        </w:rPr>
        <w:t>Önt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olyan esetben megilleti, amikor úgy véli, hogy jogai,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jogos érdekei, alapvető szabadságai elsőbbséget élveznek </w:t>
      </w:r>
      <w:r w:rsidR="00AD65B2">
        <w:rPr>
          <w:rFonts w:ascii="Times New Roman" w:hAnsi="Times New Roman" w:cs="Times New Roman"/>
          <w:sz w:val="24"/>
          <w:szCs w:val="24"/>
          <w:lang w:val="hu-HU"/>
        </w:rPr>
        <w:t>a mi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vag</w:t>
      </w:r>
      <w:r w:rsidR="00E865DA">
        <w:rPr>
          <w:rFonts w:ascii="Times New Roman" w:hAnsi="Times New Roman" w:cs="Times New Roman"/>
          <w:sz w:val="24"/>
          <w:szCs w:val="24"/>
          <w:lang w:val="hu-HU"/>
        </w:rPr>
        <w:t>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harmadik személy jogos érdekével szemben.</w:t>
      </w:r>
    </w:p>
    <w:p w14:paraId="4FE64CEA" w14:textId="77777777" w:rsidR="00820193" w:rsidRDefault="00820193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26280E" w14:textId="5121832D" w:rsidR="00156CA2" w:rsidRPr="00156CA2" w:rsidRDefault="00AD65B2" w:rsidP="007208A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Ön 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>abban az esetben is tiltakozhat személyes adatainak kezelése ellen, ha azokat kö</w:t>
      </w:r>
      <w:r w:rsidR="00DC58F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>vetlen</w:t>
      </w:r>
      <w:r>
        <w:rPr>
          <w:rFonts w:ascii="Times New Roman" w:hAnsi="Times New Roman" w:cs="Times New Roman"/>
          <w:sz w:val="24"/>
          <w:szCs w:val="24"/>
          <w:lang w:val="hu-HU"/>
        </w:rPr>
        <w:t>ül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 xml:space="preserve"> üzletszerzés és profilalkotás céljából kezel</w:t>
      </w:r>
      <w:r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="00760C3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7456762F" w14:textId="32F59ED4" w:rsidR="00156CA2" w:rsidRDefault="00156CA2" w:rsidP="007208AF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14:paraId="0B3FF146" w14:textId="10433D82" w:rsidR="006F5C8E" w:rsidRDefault="00820193" w:rsidP="00820193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21.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="006F5C8E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>Milyen jogai vannak az Érintettnek – A személyes adatok kezelés</w:t>
      </w:r>
      <w:r w:rsidR="00E80A6F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>éhez adott hozzájárulás visszavonása</w:t>
      </w:r>
      <w:r w:rsidR="006F5C8E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(GDPR </w:t>
      </w:r>
      <w:r w:rsidR="00E80A6F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>7</w:t>
      </w:r>
      <w:r w:rsidR="006F5C8E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>. cikk</w:t>
      </w:r>
      <w:r w:rsidR="00E80A6F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(3) bekezdés</w:t>
      </w:r>
      <w:r w:rsidR="006F5C8E" w:rsidRPr="00820193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14:paraId="286C46F8" w14:textId="77777777" w:rsidR="00820193" w:rsidRPr="00820193" w:rsidRDefault="00820193" w:rsidP="0082019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082624" w14:textId="10642E79" w:rsidR="00603D75" w:rsidRDefault="00BC056E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r w:rsidR="003838CE" w:rsidRPr="00C720EA">
        <w:rPr>
          <w:rFonts w:ascii="Times New Roman" w:hAnsi="Times New Roman" w:cs="Times New Roman"/>
          <w:sz w:val="24"/>
          <w:szCs w:val="24"/>
          <w:lang w:val="hu-HU"/>
        </w:rPr>
        <w:t xml:space="preserve">az adatkezelés </w:t>
      </w:r>
      <w:r w:rsidR="00C720EA" w:rsidRPr="00C720EA">
        <w:rPr>
          <w:rFonts w:ascii="Times New Roman" w:hAnsi="Times New Roman" w:cs="Times New Roman"/>
          <w:sz w:val="24"/>
          <w:szCs w:val="24"/>
          <w:lang w:val="hu-HU"/>
        </w:rPr>
        <w:t>az Ön hozzájárulásán alapul,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akkor</w:t>
      </w:r>
      <w:r w:rsidR="00603D75" w:rsidRPr="00603D75">
        <w:rPr>
          <w:rFonts w:ascii="Times New Roman" w:hAnsi="Times New Roman" w:cs="Times New Roman"/>
          <w:sz w:val="24"/>
          <w:szCs w:val="24"/>
          <w:lang w:val="hu-HU"/>
        </w:rPr>
        <w:t xml:space="preserve"> jogosult arra, hogy hozzájárulását bármikor visszavonja. A hozzájárulás visszavonása nem érinti a hozzájáruláson alapuló, a visszavonás előtti adatkezelés jogszerűségét. A hozzájárulás megadása előtt </w:t>
      </w:r>
      <w:r w:rsidR="00603D75">
        <w:rPr>
          <w:rFonts w:ascii="Times New Roman" w:hAnsi="Times New Roman" w:cs="Times New Roman"/>
          <w:sz w:val="24"/>
          <w:szCs w:val="24"/>
          <w:lang w:val="hu-HU"/>
        </w:rPr>
        <w:t>Önt</w:t>
      </w:r>
      <w:r w:rsidR="00603D75" w:rsidRPr="00603D75">
        <w:rPr>
          <w:rFonts w:ascii="Times New Roman" w:hAnsi="Times New Roman" w:cs="Times New Roman"/>
          <w:sz w:val="24"/>
          <w:szCs w:val="24"/>
          <w:lang w:val="hu-HU"/>
        </w:rPr>
        <w:t xml:space="preserve"> erről tájékoz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>tatjuk</w:t>
      </w:r>
      <w:r w:rsidR="00603D75" w:rsidRPr="00603D75">
        <w:rPr>
          <w:rFonts w:ascii="Times New Roman" w:hAnsi="Times New Roman" w:cs="Times New Roman"/>
          <w:sz w:val="24"/>
          <w:szCs w:val="24"/>
          <w:lang w:val="hu-HU"/>
        </w:rPr>
        <w:t>. A hozzájárulás visszavonását ugyanolyan egyszerű módon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 xml:space="preserve"> tesszük</w:t>
      </w:r>
      <w:r w:rsidR="00603D75" w:rsidRPr="00603D75">
        <w:rPr>
          <w:rFonts w:ascii="Times New Roman" w:hAnsi="Times New Roman" w:cs="Times New Roman"/>
          <w:sz w:val="24"/>
          <w:szCs w:val="24"/>
          <w:lang w:val="hu-HU"/>
        </w:rPr>
        <w:t xml:space="preserve"> lehetővé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82DD8"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603D75" w:rsidRPr="00603D75">
        <w:rPr>
          <w:rFonts w:ascii="Times New Roman" w:hAnsi="Times New Roman" w:cs="Times New Roman"/>
          <w:sz w:val="24"/>
          <w:szCs w:val="24"/>
          <w:lang w:val="hu-HU"/>
        </w:rPr>
        <w:t>, mint annak megadását.</w:t>
      </w:r>
      <w:r w:rsidR="00F82DD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1017">
        <w:rPr>
          <w:rFonts w:ascii="Times New Roman" w:hAnsi="Times New Roman" w:cs="Times New Roman"/>
          <w:sz w:val="24"/>
          <w:szCs w:val="24"/>
          <w:lang w:val="hu-HU"/>
        </w:rPr>
        <w:t>Az Ön személyes adatait hozzájárulásának visszavonásáig őrizzük meg.</w:t>
      </w:r>
    </w:p>
    <w:p w14:paraId="2FA9B1B4" w14:textId="77777777" w:rsidR="00820193" w:rsidRDefault="00820193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E9004B8" w14:textId="1C131CEF" w:rsidR="00151017" w:rsidRDefault="00151017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51017">
        <w:rPr>
          <w:rFonts w:ascii="Times New Roman" w:hAnsi="Times New Roman" w:cs="Times New Roman"/>
          <w:sz w:val="24"/>
          <w:szCs w:val="24"/>
          <w:lang w:val="hu-HU"/>
        </w:rPr>
        <w:t xml:space="preserve">A hozzájárulás visszavonására irányuló nyilatkozatát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151017">
        <w:rPr>
          <w:rFonts w:ascii="Times New Roman" w:hAnsi="Times New Roman" w:cs="Times New Roman"/>
          <w:sz w:val="24"/>
          <w:szCs w:val="24"/>
          <w:lang w:val="hu-HU"/>
        </w:rPr>
        <w:t xml:space="preserve"> bármikor jogosult benyújtani </w:t>
      </w:r>
      <w:r>
        <w:rPr>
          <w:rFonts w:ascii="Times New Roman" w:hAnsi="Times New Roman" w:cs="Times New Roman"/>
          <w:sz w:val="24"/>
          <w:szCs w:val="24"/>
          <w:lang w:val="hu-HU"/>
        </w:rPr>
        <w:t>felénk</w:t>
      </w:r>
      <w:r w:rsidRPr="00151017">
        <w:rPr>
          <w:rFonts w:ascii="Times New Roman" w:hAnsi="Times New Roman" w:cs="Times New Roman"/>
          <w:sz w:val="24"/>
          <w:szCs w:val="24"/>
          <w:lang w:val="hu-HU"/>
        </w:rPr>
        <w:t xml:space="preserve"> az alábbi módokon:</w:t>
      </w:r>
    </w:p>
    <w:p w14:paraId="6AC2A982" w14:textId="094B13D3" w:rsidR="00567BD5" w:rsidRPr="00F1157D" w:rsidRDefault="00567BD5" w:rsidP="00820193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BD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Elektronikus levél (e-mail) útjá</w:t>
      </w:r>
      <w:r w:rsidR="00306142">
        <w:rPr>
          <w:rFonts w:ascii="Times New Roman" w:hAnsi="Times New Roman" w:cs="Times New Roman"/>
          <w:sz w:val="24"/>
          <w:szCs w:val="24"/>
          <w:lang w:val="hu-HU"/>
        </w:rPr>
        <w:t xml:space="preserve">n a </w:t>
      </w:r>
      <w:hyperlink r:id="rId16" w:history="1">
        <w:r w:rsidR="001F6E3E" w:rsidRPr="00961A9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hivatal@many.hu</w:t>
        </w:r>
      </w:hyperlink>
      <w:r w:rsidR="00306142">
        <w:rPr>
          <w:rFonts w:ascii="Times New Roman" w:hAnsi="Times New Roman" w:cs="Times New Roman"/>
          <w:sz w:val="24"/>
          <w:szCs w:val="24"/>
          <w:lang w:val="hu-HU"/>
        </w:rPr>
        <w:t xml:space="preserve"> vagy a</w:t>
      </w:r>
      <w:r w:rsid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17" w:history="1">
        <w:r w:rsidR="001F6E3E" w:rsidRPr="00961A9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dpo@many.hu</w:t>
        </w:r>
      </w:hyperlink>
      <w:r w:rsidR="001F6E3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mail </w:t>
      </w:r>
      <w:r w:rsidRPr="00F1157D">
        <w:rPr>
          <w:rFonts w:ascii="Times New Roman" w:hAnsi="Times New Roman" w:cs="Times New Roman"/>
          <w:sz w:val="24"/>
          <w:szCs w:val="24"/>
          <w:lang w:val="hu-HU"/>
        </w:rPr>
        <w:t>címünkre;</w:t>
      </w:r>
    </w:p>
    <w:p w14:paraId="48EDC395" w14:textId="77777777" w:rsidR="00567BD5" w:rsidRPr="00F1157D" w:rsidRDefault="00567BD5" w:rsidP="00820193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157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F1157D">
        <w:rPr>
          <w:rFonts w:ascii="Times New Roman" w:hAnsi="Times New Roman" w:cs="Times New Roman"/>
          <w:sz w:val="24"/>
          <w:szCs w:val="24"/>
          <w:lang w:val="hu-HU"/>
        </w:rPr>
        <w:tab/>
        <w:t>E-papír szolgáltatás igénybevételével küldött küldemény útján;</w:t>
      </w:r>
    </w:p>
    <w:p w14:paraId="00915F0A" w14:textId="22547D09" w:rsidR="00151017" w:rsidRPr="00F1157D" w:rsidRDefault="00567BD5" w:rsidP="00820193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157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F1157D">
        <w:rPr>
          <w:rFonts w:ascii="Times New Roman" w:hAnsi="Times New Roman" w:cs="Times New Roman"/>
          <w:sz w:val="24"/>
          <w:szCs w:val="24"/>
          <w:lang w:val="hu-HU"/>
        </w:rPr>
        <w:tab/>
        <w:t>illetve székhelyünkön személyesen tett bejelentés során, vagy a székhelyünkre küldött postai küldemény útján.</w:t>
      </w:r>
    </w:p>
    <w:p w14:paraId="049D3A47" w14:textId="77777777" w:rsidR="00306142" w:rsidRDefault="00306142" w:rsidP="00820193">
      <w:pPr>
        <w:pStyle w:val="Listaszerbekezds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4D9957" w14:textId="7064D70C" w:rsidR="00567BD5" w:rsidRDefault="00567BD5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BD5">
        <w:rPr>
          <w:rFonts w:ascii="Times New Roman" w:hAnsi="Times New Roman" w:cs="Times New Roman"/>
          <w:sz w:val="24"/>
          <w:szCs w:val="24"/>
          <w:lang w:val="hu-HU"/>
        </w:rPr>
        <w:t>A hozzájárulás visszavonására vonatkozóan tartalmi vagy formai követelmény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 nem támaszt</w:t>
      </w:r>
      <w:r>
        <w:rPr>
          <w:rFonts w:ascii="Times New Roman" w:hAnsi="Times New Roman" w:cs="Times New Roman"/>
          <w:sz w:val="24"/>
          <w:szCs w:val="24"/>
          <w:lang w:val="hu-HU"/>
        </w:rPr>
        <w:t>unk Ön felé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, azonban a nyilatkozatnak alkalmasnak kell lennie az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 egyértelmű azonosítására, így minimálisan tartalmaznia kell az </w:t>
      </w:r>
      <w:r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 e-mail címét.</w:t>
      </w:r>
    </w:p>
    <w:p w14:paraId="64E834E8" w14:textId="77777777" w:rsidR="00306142" w:rsidRDefault="00306142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79AE3F7" w14:textId="4A9C8762" w:rsidR="00567BD5" w:rsidRDefault="00567BD5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BD5">
        <w:rPr>
          <w:rFonts w:ascii="Times New Roman" w:hAnsi="Times New Roman" w:cs="Times New Roman"/>
          <w:sz w:val="24"/>
          <w:szCs w:val="24"/>
          <w:lang w:val="hu-HU"/>
        </w:rPr>
        <w:t>A fentiekben meghatározott megőrzési időtartam elteltével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>gondosko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>dunk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 a személyes adatok selejtezés útján történő törléséről, melyet a papír alapon tárolt adatok esetében megsemmisítéssel, az elektronikus formában tárolt adatok esetében a helyreállítás lehetősége nélküli törléssel valósít</w:t>
      </w:r>
      <w:r w:rsidR="00E47FD8"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Pr="00567BD5">
        <w:rPr>
          <w:rFonts w:ascii="Times New Roman" w:hAnsi="Times New Roman" w:cs="Times New Roman"/>
          <w:sz w:val="24"/>
          <w:szCs w:val="24"/>
          <w:lang w:val="hu-HU"/>
        </w:rPr>
        <w:t xml:space="preserve"> meg.</w:t>
      </w:r>
    </w:p>
    <w:p w14:paraId="039D58E2" w14:textId="77777777" w:rsidR="00306142" w:rsidRDefault="00306142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0293FD" w14:textId="5058F8F0" w:rsidR="00E47FD8" w:rsidRPr="00603D75" w:rsidRDefault="00E47FD8" w:rsidP="00820193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7FD8">
        <w:rPr>
          <w:rFonts w:ascii="Times New Roman" w:hAnsi="Times New Roman" w:cs="Times New Roman"/>
          <w:sz w:val="24"/>
          <w:szCs w:val="24"/>
          <w:lang w:val="hu-HU"/>
        </w:rPr>
        <w:t>A hozzájárulás visszavonása esetén nem merül fel annak akadálya, hogy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Ön</w:t>
      </w:r>
      <w:r w:rsidRPr="00E47FD8">
        <w:rPr>
          <w:rFonts w:ascii="Times New Roman" w:hAnsi="Times New Roman" w:cs="Times New Roman"/>
          <w:sz w:val="24"/>
          <w:szCs w:val="24"/>
          <w:lang w:val="hu-HU"/>
        </w:rPr>
        <w:t xml:space="preserve"> a későbbiekben ismételten igénybe vegye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adott szolgáltatás</w:t>
      </w:r>
      <w:r w:rsidR="009E66E9">
        <w:rPr>
          <w:rFonts w:ascii="Times New Roman" w:hAnsi="Times New Roman" w:cs="Times New Roman"/>
          <w:sz w:val="24"/>
          <w:szCs w:val="24"/>
          <w:lang w:val="hu-HU"/>
        </w:rPr>
        <w:t>unkat</w:t>
      </w:r>
      <w:r w:rsidRPr="00E47FD8">
        <w:rPr>
          <w:rFonts w:ascii="Times New Roman" w:hAnsi="Times New Roman" w:cs="Times New Roman"/>
          <w:sz w:val="24"/>
          <w:szCs w:val="24"/>
          <w:lang w:val="hu-HU"/>
        </w:rPr>
        <w:t xml:space="preserve">, de az újbóli </w:t>
      </w:r>
      <w:r w:rsidR="007C5496">
        <w:rPr>
          <w:rFonts w:ascii="Times New Roman" w:hAnsi="Times New Roman" w:cs="Times New Roman"/>
          <w:sz w:val="24"/>
          <w:szCs w:val="24"/>
          <w:lang w:val="hu-HU"/>
        </w:rPr>
        <w:t>igénybevételéhez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szükség van a hozzájárulás ismételt engedélyezésé</w:t>
      </w:r>
      <w:r w:rsidR="00F94046">
        <w:rPr>
          <w:rFonts w:ascii="Times New Roman" w:hAnsi="Times New Roman" w:cs="Times New Roman"/>
          <w:sz w:val="24"/>
          <w:szCs w:val="24"/>
          <w:lang w:val="hu-HU"/>
        </w:rPr>
        <w:t>re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7647C0A" w14:textId="77777777" w:rsidR="006A1E47" w:rsidRDefault="006A1E47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94675BB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C193F6E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1DE3822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CC63C3B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0F04F96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E4B2F55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E558846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FFBD074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9893316" w14:textId="77777777" w:rsidR="00A66B7F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87B2979" w14:textId="77777777" w:rsidR="00A66B7F" w:rsidRPr="00AB6138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99482C5" w14:textId="77777777" w:rsidR="00A66B7F" w:rsidRPr="00AB6138" w:rsidRDefault="00A66B7F" w:rsidP="00306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7F8DA70" w14:textId="39BADB4A" w:rsidR="00A66B7F" w:rsidRPr="00AB6138" w:rsidRDefault="00A66B7F" w:rsidP="00A66B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6138">
        <w:rPr>
          <w:rFonts w:ascii="Times New Roman" w:hAnsi="Times New Roman" w:cs="Times New Roman"/>
          <w:sz w:val="24"/>
          <w:szCs w:val="24"/>
          <w:lang w:val="hu-HU"/>
        </w:rPr>
        <w:t>Bízunk benne, hogy ezzel a tájékoztatóval átláthatóbbá tudtuk tenni az Ön számára az érintetti jogainak érvényesítésével kapcsolatos információkat. Amennyiben kérdése merülne fel, forduljon hozzánk bizalommal!</w:t>
      </w:r>
    </w:p>
    <w:sectPr w:rsidR="00A66B7F" w:rsidRPr="00AB6138" w:rsidSect="00DB0B46">
      <w:footerReference w:type="defaul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128" w14:textId="77777777" w:rsidR="00DB0B46" w:rsidRDefault="00DB0B46" w:rsidP="00DB0B46">
      <w:pPr>
        <w:spacing w:after="0" w:line="240" w:lineRule="auto"/>
      </w:pPr>
      <w:r>
        <w:separator/>
      </w:r>
    </w:p>
  </w:endnote>
  <w:endnote w:type="continuationSeparator" w:id="0">
    <w:p w14:paraId="51198069" w14:textId="77777777" w:rsidR="00DB0B46" w:rsidRDefault="00DB0B46" w:rsidP="00D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64618860"/>
      <w:docPartObj>
        <w:docPartGallery w:val="Page Numbers (Bottom of Page)"/>
        <w:docPartUnique/>
      </w:docPartObj>
    </w:sdtPr>
    <w:sdtEndPr/>
    <w:sdtContent>
      <w:p w14:paraId="21E8D400" w14:textId="3BBAF8C2" w:rsidR="00DB0B46" w:rsidRPr="00DB0B46" w:rsidRDefault="00DB0B46" w:rsidP="00DB0B46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B46">
          <w:rPr>
            <w:rFonts w:ascii="Times New Roman" w:hAnsi="Times New Roman" w:cs="Times New Roman"/>
            <w:sz w:val="24"/>
            <w:szCs w:val="24"/>
            <w:lang w:val="hu-HU"/>
          </w:rPr>
          <w:t>2</w:t>
        </w:r>
        <w:r w:rsidRPr="00DB0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7FD6" w14:textId="77777777" w:rsidR="00DB0B46" w:rsidRDefault="00DB0B46" w:rsidP="00DB0B46">
      <w:pPr>
        <w:spacing w:after="0" w:line="240" w:lineRule="auto"/>
      </w:pPr>
      <w:r>
        <w:separator/>
      </w:r>
    </w:p>
  </w:footnote>
  <w:footnote w:type="continuationSeparator" w:id="0">
    <w:p w14:paraId="1630C4B5" w14:textId="77777777" w:rsidR="00DB0B46" w:rsidRDefault="00DB0B46" w:rsidP="00DB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BDB"/>
    <w:multiLevelType w:val="hybridMultilevel"/>
    <w:tmpl w:val="4F48F586"/>
    <w:lvl w:ilvl="0" w:tplc="A0B24A86">
      <w:start w:val="1"/>
      <w:numFmt w:val="bullet"/>
      <w:lvlText w:val="-"/>
      <w:lvlJc w:val="left"/>
      <w:pPr>
        <w:ind w:left="720" w:hanging="360"/>
      </w:pPr>
      <w:rPr>
        <w:rFonts w:ascii="Garamond" w:eastAsia="SimSun" w:hAnsi="Garamond" w:cs="font297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787"/>
    <w:multiLevelType w:val="hybridMultilevel"/>
    <w:tmpl w:val="648267A6"/>
    <w:lvl w:ilvl="0" w:tplc="D55009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A0E58"/>
    <w:multiLevelType w:val="hybridMultilevel"/>
    <w:tmpl w:val="371E0A78"/>
    <w:lvl w:ilvl="0" w:tplc="12A471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CB7"/>
    <w:multiLevelType w:val="hybridMultilevel"/>
    <w:tmpl w:val="7666B350"/>
    <w:lvl w:ilvl="0" w:tplc="9A6CC7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9B5"/>
    <w:multiLevelType w:val="hybridMultilevel"/>
    <w:tmpl w:val="840638B6"/>
    <w:lvl w:ilvl="0" w:tplc="F42E4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5EE9"/>
    <w:multiLevelType w:val="hybridMultilevel"/>
    <w:tmpl w:val="A5D8FC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50D24"/>
    <w:multiLevelType w:val="hybridMultilevel"/>
    <w:tmpl w:val="89DA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3B3"/>
    <w:multiLevelType w:val="hybridMultilevel"/>
    <w:tmpl w:val="BF0CDDAE"/>
    <w:lvl w:ilvl="0" w:tplc="6C80C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C6D65"/>
    <w:multiLevelType w:val="hybridMultilevel"/>
    <w:tmpl w:val="26560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545BD"/>
    <w:multiLevelType w:val="hybridMultilevel"/>
    <w:tmpl w:val="7ABAAC44"/>
    <w:lvl w:ilvl="0" w:tplc="24260C9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593A"/>
    <w:multiLevelType w:val="hybridMultilevel"/>
    <w:tmpl w:val="913E6754"/>
    <w:lvl w:ilvl="0" w:tplc="F42E4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0A7D"/>
    <w:multiLevelType w:val="hybridMultilevel"/>
    <w:tmpl w:val="20F22672"/>
    <w:lvl w:ilvl="0" w:tplc="E27C56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4579E"/>
    <w:multiLevelType w:val="hybridMultilevel"/>
    <w:tmpl w:val="3A46E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96AFC"/>
    <w:multiLevelType w:val="hybridMultilevel"/>
    <w:tmpl w:val="1152DEAE"/>
    <w:lvl w:ilvl="0" w:tplc="F42E4E1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460D8"/>
    <w:multiLevelType w:val="hybridMultilevel"/>
    <w:tmpl w:val="5C4E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F7517"/>
    <w:multiLevelType w:val="hybridMultilevel"/>
    <w:tmpl w:val="6C6A9D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6413147">
    <w:abstractNumId w:val="14"/>
  </w:num>
  <w:num w:numId="2" w16cid:durableId="165946998">
    <w:abstractNumId w:val="6"/>
  </w:num>
  <w:num w:numId="3" w16cid:durableId="1661810347">
    <w:abstractNumId w:val="12"/>
  </w:num>
  <w:num w:numId="4" w16cid:durableId="918372839">
    <w:abstractNumId w:val="15"/>
  </w:num>
  <w:num w:numId="5" w16cid:durableId="683095998">
    <w:abstractNumId w:val="5"/>
  </w:num>
  <w:num w:numId="6" w16cid:durableId="1303382977">
    <w:abstractNumId w:val="4"/>
  </w:num>
  <w:num w:numId="7" w16cid:durableId="1326133617">
    <w:abstractNumId w:val="13"/>
  </w:num>
  <w:num w:numId="8" w16cid:durableId="171649609">
    <w:abstractNumId w:val="10"/>
  </w:num>
  <w:num w:numId="9" w16cid:durableId="322976225">
    <w:abstractNumId w:val="8"/>
  </w:num>
  <w:num w:numId="10" w16cid:durableId="1097943669">
    <w:abstractNumId w:val="7"/>
  </w:num>
  <w:num w:numId="11" w16cid:durableId="1564675014">
    <w:abstractNumId w:val="1"/>
  </w:num>
  <w:num w:numId="12" w16cid:durableId="1551726851">
    <w:abstractNumId w:val="9"/>
  </w:num>
  <w:num w:numId="13" w16cid:durableId="1869492661">
    <w:abstractNumId w:val="0"/>
  </w:num>
  <w:num w:numId="14" w16cid:durableId="988560255">
    <w:abstractNumId w:val="3"/>
  </w:num>
  <w:num w:numId="15" w16cid:durableId="855266380">
    <w:abstractNumId w:val="2"/>
  </w:num>
  <w:num w:numId="16" w16cid:durableId="1032609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B"/>
    <w:rsid w:val="0000057B"/>
    <w:rsid w:val="000314CF"/>
    <w:rsid w:val="00033557"/>
    <w:rsid w:val="0004450D"/>
    <w:rsid w:val="00047B76"/>
    <w:rsid w:val="00051DAF"/>
    <w:rsid w:val="000763DC"/>
    <w:rsid w:val="00086186"/>
    <w:rsid w:val="000F657E"/>
    <w:rsid w:val="0010574F"/>
    <w:rsid w:val="001119DE"/>
    <w:rsid w:val="001267E7"/>
    <w:rsid w:val="001320CE"/>
    <w:rsid w:val="0013583A"/>
    <w:rsid w:val="00150FFE"/>
    <w:rsid w:val="00151017"/>
    <w:rsid w:val="00156CA2"/>
    <w:rsid w:val="001665A1"/>
    <w:rsid w:val="001B28E0"/>
    <w:rsid w:val="001C23BB"/>
    <w:rsid w:val="001C393B"/>
    <w:rsid w:val="001E2488"/>
    <w:rsid w:val="001F6AF5"/>
    <w:rsid w:val="001F6E3E"/>
    <w:rsid w:val="002418E7"/>
    <w:rsid w:val="00270026"/>
    <w:rsid w:val="002B469A"/>
    <w:rsid w:val="002B5EC2"/>
    <w:rsid w:val="002D181E"/>
    <w:rsid w:val="002D3AB5"/>
    <w:rsid w:val="002E42DA"/>
    <w:rsid w:val="00303B0B"/>
    <w:rsid w:val="00306142"/>
    <w:rsid w:val="00315AD6"/>
    <w:rsid w:val="00334271"/>
    <w:rsid w:val="00337152"/>
    <w:rsid w:val="0034672B"/>
    <w:rsid w:val="003656F9"/>
    <w:rsid w:val="00370579"/>
    <w:rsid w:val="003838CE"/>
    <w:rsid w:val="00391FE6"/>
    <w:rsid w:val="003A19CF"/>
    <w:rsid w:val="003B708A"/>
    <w:rsid w:val="003D19EB"/>
    <w:rsid w:val="003D4B7A"/>
    <w:rsid w:val="003E1C4D"/>
    <w:rsid w:val="004170D8"/>
    <w:rsid w:val="004246E6"/>
    <w:rsid w:val="004373A8"/>
    <w:rsid w:val="004A5847"/>
    <w:rsid w:val="004A611D"/>
    <w:rsid w:val="004D4616"/>
    <w:rsid w:val="004F7353"/>
    <w:rsid w:val="00560FC6"/>
    <w:rsid w:val="00561414"/>
    <w:rsid w:val="00562161"/>
    <w:rsid w:val="00567BD5"/>
    <w:rsid w:val="00576D9A"/>
    <w:rsid w:val="005A4C3C"/>
    <w:rsid w:val="005E2D1C"/>
    <w:rsid w:val="005E540E"/>
    <w:rsid w:val="00602B60"/>
    <w:rsid w:val="00603D75"/>
    <w:rsid w:val="00676DB1"/>
    <w:rsid w:val="00690C7B"/>
    <w:rsid w:val="006A1592"/>
    <w:rsid w:val="006A1E47"/>
    <w:rsid w:val="006A319A"/>
    <w:rsid w:val="006C5912"/>
    <w:rsid w:val="006F4ADF"/>
    <w:rsid w:val="006F5C8E"/>
    <w:rsid w:val="00703BFC"/>
    <w:rsid w:val="007111CF"/>
    <w:rsid w:val="007208AF"/>
    <w:rsid w:val="00737D5D"/>
    <w:rsid w:val="00752205"/>
    <w:rsid w:val="00760C31"/>
    <w:rsid w:val="007719AC"/>
    <w:rsid w:val="00783B4C"/>
    <w:rsid w:val="00796617"/>
    <w:rsid w:val="007A0D6D"/>
    <w:rsid w:val="007B3FBC"/>
    <w:rsid w:val="007B7491"/>
    <w:rsid w:val="007C5496"/>
    <w:rsid w:val="007C59E5"/>
    <w:rsid w:val="007C661A"/>
    <w:rsid w:val="00820193"/>
    <w:rsid w:val="00842C2C"/>
    <w:rsid w:val="00853278"/>
    <w:rsid w:val="008650DC"/>
    <w:rsid w:val="00883890"/>
    <w:rsid w:val="00884472"/>
    <w:rsid w:val="00886D35"/>
    <w:rsid w:val="008A3E51"/>
    <w:rsid w:val="008A76C8"/>
    <w:rsid w:val="008C63E2"/>
    <w:rsid w:val="008C7AF6"/>
    <w:rsid w:val="008D7DD8"/>
    <w:rsid w:val="008F7930"/>
    <w:rsid w:val="009031C1"/>
    <w:rsid w:val="009142D6"/>
    <w:rsid w:val="00933EE3"/>
    <w:rsid w:val="0094114C"/>
    <w:rsid w:val="0097158F"/>
    <w:rsid w:val="00980FE9"/>
    <w:rsid w:val="009A08C4"/>
    <w:rsid w:val="009C12AA"/>
    <w:rsid w:val="009C17EE"/>
    <w:rsid w:val="009E66E9"/>
    <w:rsid w:val="00A075E6"/>
    <w:rsid w:val="00A45A6E"/>
    <w:rsid w:val="00A65D19"/>
    <w:rsid w:val="00A66B7F"/>
    <w:rsid w:val="00A66FA8"/>
    <w:rsid w:val="00A75F8C"/>
    <w:rsid w:val="00A82F99"/>
    <w:rsid w:val="00AA3149"/>
    <w:rsid w:val="00AB5618"/>
    <w:rsid w:val="00AB6138"/>
    <w:rsid w:val="00AC1C2B"/>
    <w:rsid w:val="00AC6413"/>
    <w:rsid w:val="00AD65B2"/>
    <w:rsid w:val="00AE46F8"/>
    <w:rsid w:val="00AE489D"/>
    <w:rsid w:val="00B02DE6"/>
    <w:rsid w:val="00B03ED5"/>
    <w:rsid w:val="00B110FF"/>
    <w:rsid w:val="00B401AB"/>
    <w:rsid w:val="00B54755"/>
    <w:rsid w:val="00B734A5"/>
    <w:rsid w:val="00BC056E"/>
    <w:rsid w:val="00BF7377"/>
    <w:rsid w:val="00C05DA4"/>
    <w:rsid w:val="00C17C32"/>
    <w:rsid w:val="00C44EAA"/>
    <w:rsid w:val="00C632B6"/>
    <w:rsid w:val="00C70FD6"/>
    <w:rsid w:val="00C720EA"/>
    <w:rsid w:val="00C76730"/>
    <w:rsid w:val="00C769AD"/>
    <w:rsid w:val="00C92A41"/>
    <w:rsid w:val="00CD67FD"/>
    <w:rsid w:val="00CF0D3E"/>
    <w:rsid w:val="00CF18AA"/>
    <w:rsid w:val="00D16B30"/>
    <w:rsid w:val="00D42DCD"/>
    <w:rsid w:val="00D52724"/>
    <w:rsid w:val="00D63155"/>
    <w:rsid w:val="00D64D3E"/>
    <w:rsid w:val="00D653A5"/>
    <w:rsid w:val="00D67473"/>
    <w:rsid w:val="00D734D6"/>
    <w:rsid w:val="00D91C60"/>
    <w:rsid w:val="00DB0B46"/>
    <w:rsid w:val="00DC19CD"/>
    <w:rsid w:val="00DC58F3"/>
    <w:rsid w:val="00DD10C2"/>
    <w:rsid w:val="00DE0000"/>
    <w:rsid w:val="00DE5F23"/>
    <w:rsid w:val="00DE6038"/>
    <w:rsid w:val="00E1480A"/>
    <w:rsid w:val="00E20B9E"/>
    <w:rsid w:val="00E376FB"/>
    <w:rsid w:val="00E475FB"/>
    <w:rsid w:val="00E47FD8"/>
    <w:rsid w:val="00E66B8F"/>
    <w:rsid w:val="00E80A6F"/>
    <w:rsid w:val="00E865DA"/>
    <w:rsid w:val="00E93144"/>
    <w:rsid w:val="00EA50CC"/>
    <w:rsid w:val="00EA57E4"/>
    <w:rsid w:val="00EB0036"/>
    <w:rsid w:val="00ED2B29"/>
    <w:rsid w:val="00ED44E5"/>
    <w:rsid w:val="00EE3821"/>
    <w:rsid w:val="00EF41A8"/>
    <w:rsid w:val="00EF6878"/>
    <w:rsid w:val="00F033B9"/>
    <w:rsid w:val="00F1157D"/>
    <w:rsid w:val="00F12CB2"/>
    <w:rsid w:val="00F17B26"/>
    <w:rsid w:val="00F4544D"/>
    <w:rsid w:val="00F46DAB"/>
    <w:rsid w:val="00F733C5"/>
    <w:rsid w:val="00F73AC2"/>
    <w:rsid w:val="00F81401"/>
    <w:rsid w:val="00F82DD8"/>
    <w:rsid w:val="00F876AD"/>
    <w:rsid w:val="00F92444"/>
    <w:rsid w:val="00F94046"/>
    <w:rsid w:val="00FA1127"/>
    <w:rsid w:val="00FA2809"/>
    <w:rsid w:val="00FA723E"/>
    <w:rsid w:val="00FB081E"/>
    <w:rsid w:val="00FB2F74"/>
    <w:rsid w:val="00FB3ED0"/>
    <w:rsid w:val="00FB4074"/>
    <w:rsid w:val="00FD0750"/>
    <w:rsid w:val="00FD3DBB"/>
    <w:rsid w:val="00FE205E"/>
    <w:rsid w:val="00FF1117"/>
    <w:rsid w:val="00FF4030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1D0"/>
  <w15:docId w15:val="{685BF726-C4CE-419F-9ECC-3D14D02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5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7B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7B7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47B76"/>
    <w:rPr>
      <w:color w:val="954F72" w:themeColor="followedHyperlink"/>
      <w:u w:val="single"/>
    </w:rPr>
  </w:style>
  <w:style w:type="paragraph" w:styleId="Csakszveg">
    <w:name w:val="Plain Text"/>
    <w:basedOn w:val="Norml"/>
    <w:link w:val="CsakszvegChar"/>
    <w:rsid w:val="00883890"/>
    <w:pPr>
      <w:spacing w:after="200" w:line="276" w:lineRule="auto"/>
    </w:pPr>
    <w:rPr>
      <w:rFonts w:ascii="Courier New" w:eastAsia="Calibri" w:hAnsi="Courier New" w:cs="Courier New"/>
      <w:kern w:val="0"/>
      <w:sz w:val="20"/>
      <w:szCs w:val="20"/>
      <w:lang w:val="hu-HU"/>
      <w14:ligatures w14:val="none"/>
    </w:rPr>
  </w:style>
  <w:style w:type="character" w:customStyle="1" w:styleId="CsakszvegChar">
    <w:name w:val="Csak szöveg Char"/>
    <w:basedOn w:val="Bekezdsalapbettpusa"/>
    <w:link w:val="Csakszveg"/>
    <w:rsid w:val="00883890"/>
    <w:rPr>
      <w:rFonts w:ascii="Courier New" w:eastAsia="Calibri" w:hAnsi="Courier New" w:cs="Courier New"/>
      <w:kern w:val="0"/>
      <w:sz w:val="20"/>
      <w:szCs w:val="20"/>
      <w:lang w:val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B46"/>
  </w:style>
  <w:style w:type="paragraph" w:styleId="llb">
    <w:name w:val="footer"/>
    <w:basedOn w:val="Norml"/>
    <w:link w:val="llbChar"/>
    <w:uiPriority w:val="99"/>
    <w:unhideWhenUsed/>
    <w:rsid w:val="00D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many.hu" TargetMode="External"/><Relationship Id="rId13" Type="http://schemas.openxmlformats.org/officeDocument/2006/relationships/hyperlink" Target="mailto:ugyfelszolgalat@naih.h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papir.gov.hu/" TargetMode="External"/><Relationship Id="rId17" Type="http://schemas.openxmlformats.org/officeDocument/2006/relationships/hyperlink" Target="mailto:dpo@many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hivatal@many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ny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many.hu%20" TargetMode="External"/><Relationship Id="rId10" Type="http://schemas.openxmlformats.org/officeDocument/2006/relationships/hyperlink" Target="mailto:dpo@many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gyzo@many.hu" TargetMode="External"/><Relationship Id="rId14" Type="http://schemas.openxmlformats.org/officeDocument/2006/relationships/hyperlink" Target="https://epapir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1908</Words>
  <Characters>13171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Kft.</dc:creator>
  <cp:keywords/>
  <dc:description/>
  <cp:lastModifiedBy>Perfectus Consilium Kft.</cp:lastModifiedBy>
  <cp:revision>148</cp:revision>
  <dcterms:created xsi:type="dcterms:W3CDTF">2023-03-20T16:26:00Z</dcterms:created>
  <dcterms:modified xsi:type="dcterms:W3CDTF">2023-07-27T11:21:00Z</dcterms:modified>
</cp:coreProperties>
</file>